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FC339" w14:textId="77777777" w:rsidR="005342CB" w:rsidRPr="00583AD1" w:rsidRDefault="005342CB" w:rsidP="005342CB">
      <w:pPr>
        <w:jc w:val="center"/>
        <w:rPr>
          <w:rFonts w:ascii="Times New Roman" w:hAnsi="Times New Roman" w:cs="Times New Roman"/>
          <w:b/>
          <w:sz w:val="44"/>
        </w:rPr>
      </w:pPr>
    </w:p>
    <w:p w14:paraId="5D61492E" w14:textId="77777777" w:rsidR="005342CB" w:rsidRPr="00583AD1" w:rsidRDefault="005342CB" w:rsidP="005342CB">
      <w:pPr>
        <w:jc w:val="center"/>
        <w:rPr>
          <w:rFonts w:ascii="Times New Roman" w:hAnsi="Times New Roman" w:cs="Times New Roman"/>
          <w:b/>
          <w:sz w:val="44"/>
        </w:rPr>
      </w:pPr>
    </w:p>
    <w:p w14:paraId="784163FE" w14:textId="77777777" w:rsidR="005342CB" w:rsidRPr="00583AD1" w:rsidRDefault="005342CB" w:rsidP="005342CB">
      <w:pPr>
        <w:jc w:val="center"/>
        <w:rPr>
          <w:rFonts w:ascii="Times New Roman" w:hAnsi="Times New Roman" w:cs="Times New Roman"/>
          <w:b/>
          <w:sz w:val="44"/>
        </w:rPr>
      </w:pPr>
      <w:r w:rsidRPr="00583AD1">
        <w:rPr>
          <w:rFonts w:ascii="Times New Roman" w:hAnsi="Times New Roman" w:cs="Times New Roman"/>
          <w:b/>
          <w:noProof/>
          <w:sz w:val="44"/>
        </w:rPr>
        <w:drawing>
          <wp:inline distT="0" distB="0" distL="0" distR="0" wp14:anchorId="2C0386E6" wp14:editId="1E5AF2A9">
            <wp:extent cx="5943600" cy="2480628"/>
            <wp:effectExtent l="0" t="0" r="0" b="0"/>
            <wp:docPr id="1" name="Picture 1" descr="C:\Users\Lynn\Dropbox\Waterloo MAcc 2\AFSA\Prez stuf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Dropbox\Waterloo MAcc 2\AFSA\Prez stuff\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80628"/>
                    </a:xfrm>
                    <a:prstGeom prst="rect">
                      <a:avLst/>
                    </a:prstGeom>
                    <a:noFill/>
                    <a:ln>
                      <a:noFill/>
                    </a:ln>
                  </pic:spPr>
                </pic:pic>
              </a:graphicData>
            </a:graphic>
          </wp:inline>
        </w:drawing>
      </w:r>
    </w:p>
    <w:p w14:paraId="7FA5F1E5" w14:textId="77777777" w:rsidR="005342CB" w:rsidRPr="00583AD1" w:rsidRDefault="005342CB" w:rsidP="005342CB">
      <w:pPr>
        <w:jc w:val="center"/>
        <w:rPr>
          <w:rFonts w:ascii="Times New Roman" w:hAnsi="Times New Roman" w:cs="Times New Roman"/>
          <w:b/>
          <w:sz w:val="44"/>
        </w:rPr>
      </w:pPr>
    </w:p>
    <w:p w14:paraId="1C3DCA51" w14:textId="27C235AC" w:rsidR="005342CB" w:rsidRPr="00583AD1" w:rsidRDefault="00583AD1" w:rsidP="005342CB">
      <w:pPr>
        <w:jc w:val="center"/>
        <w:rPr>
          <w:rFonts w:ascii="Times New Roman" w:hAnsi="Times New Roman" w:cs="Times New Roman"/>
          <w:b/>
          <w:sz w:val="44"/>
        </w:rPr>
      </w:pPr>
      <w:r>
        <w:rPr>
          <w:rFonts w:ascii="Times New Roman" w:hAnsi="Times New Roman" w:cs="Times New Roman"/>
          <w:b/>
          <w:sz w:val="44"/>
        </w:rPr>
        <w:t xml:space="preserve">By-laws and </w:t>
      </w:r>
      <w:r w:rsidR="005342CB" w:rsidRPr="00583AD1">
        <w:rPr>
          <w:rFonts w:ascii="Times New Roman" w:hAnsi="Times New Roman" w:cs="Times New Roman"/>
          <w:b/>
          <w:sz w:val="44"/>
        </w:rPr>
        <w:t>Policies</w:t>
      </w:r>
      <w:r w:rsidR="00080F75" w:rsidRPr="00583AD1">
        <w:rPr>
          <w:rFonts w:ascii="Times New Roman" w:hAnsi="Times New Roman" w:cs="Times New Roman"/>
          <w:b/>
          <w:sz w:val="44"/>
        </w:rPr>
        <w:t xml:space="preserve"> </w:t>
      </w:r>
      <w:r>
        <w:rPr>
          <w:rFonts w:ascii="Times New Roman" w:hAnsi="Times New Roman" w:cs="Times New Roman"/>
          <w:b/>
          <w:sz w:val="44"/>
        </w:rPr>
        <w:t>v1.3</w:t>
      </w:r>
    </w:p>
    <w:p w14:paraId="09873D1A" w14:textId="6FB2685C" w:rsidR="005342CB" w:rsidRPr="00583AD1" w:rsidRDefault="00583AD1" w:rsidP="005342CB">
      <w:pPr>
        <w:jc w:val="center"/>
        <w:rPr>
          <w:rFonts w:ascii="Times New Roman" w:hAnsi="Times New Roman" w:cs="Times New Roman"/>
          <w:b/>
          <w:sz w:val="44"/>
        </w:rPr>
      </w:pPr>
      <w:r>
        <w:rPr>
          <w:rFonts w:ascii="Times New Roman" w:hAnsi="Times New Roman" w:cs="Times New Roman"/>
          <w:b/>
          <w:sz w:val="44"/>
        </w:rPr>
        <w:t>May 2018</w:t>
      </w:r>
    </w:p>
    <w:p w14:paraId="243FC059" w14:textId="77777777" w:rsidR="005342CB" w:rsidRPr="00583AD1" w:rsidRDefault="005342CB" w:rsidP="005342CB">
      <w:pPr>
        <w:jc w:val="center"/>
        <w:rPr>
          <w:rFonts w:ascii="Times New Roman" w:hAnsi="Times New Roman" w:cs="Times New Roman"/>
          <w:b/>
          <w:sz w:val="44"/>
        </w:rPr>
      </w:pPr>
      <w:r w:rsidRPr="00583AD1">
        <w:rPr>
          <w:rFonts w:ascii="Times New Roman" w:hAnsi="Times New Roman" w:cs="Times New Roman"/>
          <w:b/>
          <w:sz w:val="44"/>
        </w:rPr>
        <w:t>Accounting &amp; Finance Student Association</w:t>
      </w:r>
    </w:p>
    <w:p w14:paraId="3CC2EF1F" w14:textId="77777777" w:rsidR="005342CB" w:rsidRPr="00583AD1" w:rsidRDefault="005342CB" w:rsidP="005342CB">
      <w:pPr>
        <w:jc w:val="center"/>
        <w:rPr>
          <w:rFonts w:ascii="Times New Roman" w:hAnsi="Times New Roman" w:cs="Times New Roman"/>
          <w:b/>
          <w:sz w:val="44"/>
        </w:rPr>
      </w:pPr>
      <w:r w:rsidRPr="00583AD1">
        <w:rPr>
          <w:rFonts w:ascii="Times New Roman" w:hAnsi="Times New Roman" w:cs="Times New Roman"/>
          <w:b/>
          <w:sz w:val="44"/>
        </w:rPr>
        <w:t>University of Waterloo</w:t>
      </w:r>
    </w:p>
    <w:p w14:paraId="1D5C5B78" w14:textId="77777777" w:rsidR="005342CB" w:rsidRPr="00583AD1" w:rsidRDefault="005342CB">
      <w:pPr>
        <w:rPr>
          <w:rFonts w:ascii="Times New Roman" w:hAnsi="Times New Roman" w:cs="Times New Roman"/>
          <w:b/>
          <w:sz w:val="24"/>
        </w:rPr>
      </w:pPr>
      <w:r w:rsidRPr="00583AD1">
        <w:rPr>
          <w:rFonts w:ascii="Times New Roman" w:hAnsi="Times New Roman" w:cs="Times New Roman"/>
          <w:b/>
          <w:sz w:val="24"/>
        </w:rPr>
        <w:br w:type="page"/>
      </w:r>
    </w:p>
    <w:sdt>
      <w:sdtPr>
        <w:rPr>
          <w:rFonts w:ascii="Times New Roman" w:eastAsiaTheme="minorEastAsia" w:hAnsi="Times New Roman" w:cs="Times New Roman"/>
          <w:b w:val="0"/>
          <w:bCs w:val="0"/>
          <w:color w:val="auto"/>
          <w:sz w:val="32"/>
          <w:szCs w:val="22"/>
          <w:lang w:val="en-CA" w:eastAsia="zh-CN"/>
        </w:rPr>
        <w:id w:val="1368416187"/>
        <w:docPartObj>
          <w:docPartGallery w:val="Table of Contents"/>
          <w:docPartUnique/>
        </w:docPartObj>
      </w:sdtPr>
      <w:sdtEndPr>
        <w:rPr>
          <w:noProof/>
          <w:sz w:val="24"/>
        </w:rPr>
      </w:sdtEndPr>
      <w:sdtContent>
        <w:p w14:paraId="7B2DD0F3" w14:textId="77777777" w:rsidR="00094073" w:rsidRPr="00583AD1" w:rsidRDefault="00094073">
          <w:pPr>
            <w:pStyle w:val="TOCHeading"/>
            <w:rPr>
              <w:rFonts w:ascii="Times New Roman" w:hAnsi="Times New Roman" w:cs="Times New Roman"/>
              <w:sz w:val="32"/>
            </w:rPr>
          </w:pPr>
          <w:r w:rsidRPr="00583AD1">
            <w:rPr>
              <w:rFonts w:ascii="Times New Roman" w:hAnsi="Times New Roman" w:cs="Times New Roman"/>
              <w:sz w:val="32"/>
            </w:rPr>
            <w:t>Contents</w:t>
          </w:r>
        </w:p>
        <w:p w14:paraId="27B5E99F" w14:textId="77777777" w:rsidR="006C40D8" w:rsidRPr="00583AD1" w:rsidRDefault="00094073">
          <w:pPr>
            <w:pStyle w:val="TOC1"/>
            <w:tabs>
              <w:tab w:val="left" w:pos="440"/>
              <w:tab w:val="right" w:leader="dot" w:pos="9350"/>
            </w:tabs>
            <w:rPr>
              <w:rFonts w:ascii="Times New Roman" w:hAnsi="Times New Roman" w:cs="Times New Roman"/>
              <w:noProof/>
            </w:rPr>
          </w:pPr>
          <w:r w:rsidRPr="00583AD1">
            <w:rPr>
              <w:rFonts w:ascii="Times New Roman" w:hAnsi="Times New Roman" w:cs="Times New Roman"/>
              <w:sz w:val="24"/>
            </w:rPr>
            <w:fldChar w:fldCharType="begin"/>
          </w:r>
          <w:r w:rsidRPr="00583AD1">
            <w:rPr>
              <w:rFonts w:ascii="Times New Roman" w:hAnsi="Times New Roman" w:cs="Times New Roman"/>
              <w:sz w:val="24"/>
            </w:rPr>
            <w:instrText xml:space="preserve"> TOC \o "1-3" \h \z \u </w:instrText>
          </w:r>
          <w:r w:rsidRPr="00583AD1">
            <w:rPr>
              <w:rFonts w:ascii="Times New Roman" w:hAnsi="Times New Roman" w:cs="Times New Roman"/>
              <w:sz w:val="24"/>
            </w:rPr>
            <w:fldChar w:fldCharType="separate"/>
          </w:r>
          <w:hyperlink w:anchor="_Toc460672177" w:history="1">
            <w:r w:rsidR="006C40D8" w:rsidRPr="00583AD1">
              <w:rPr>
                <w:rStyle w:val="Hyperlink"/>
                <w:rFonts w:ascii="Times New Roman" w:hAnsi="Times New Roman" w:cs="Times New Roman"/>
                <w:noProof/>
              </w:rPr>
              <w:t>1.</w:t>
            </w:r>
            <w:r w:rsidR="006C40D8" w:rsidRPr="00583AD1">
              <w:rPr>
                <w:rFonts w:ascii="Times New Roman" w:hAnsi="Times New Roman" w:cs="Times New Roman"/>
                <w:noProof/>
              </w:rPr>
              <w:tab/>
            </w:r>
            <w:r w:rsidR="006C40D8" w:rsidRPr="00583AD1">
              <w:rPr>
                <w:rStyle w:val="Hyperlink"/>
                <w:rFonts w:ascii="Times New Roman" w:hAnsi="Times New Roman" w:cs="Times New Roman"/>
                <w:noProof/>
              </w:rPr>
              <w:t>Elections Procedures</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_Toc460672177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3</w:t>
            </w:r>
            <w:r w:rsidR="006C40D8" w:rsidRPr="00583AD1">
              <w:rPr>
                <w:rFonts w:ascii="Times New Roman" w:hAnsi="Times New Roman" w:cs="Times New Roman"/>
                <w:noProof/>
                <w:webHidden/>
              </w:rPr>
              <w:fldChar w:fldCharType="end"/>
            </w:r>
          </w:hyperlink>
        </w:p>
        <w:p w14:paraId="08D04F9B" w14:textId="77777777" w:rsidR="006C40D8" w:rsidRPr="00583AD1" w:rsidRDefault="00B0474F">
          <w:pPr>
            <w:pStyle w:val="TOC2"/>
            <w:tabs>
              <w:tab w:val="left" w:pos="880"/>
              <w:tab w:val="right" w:leader="dot" w:pos="9350"/>
            </w:tabs>
            <w:rPr>
              <w:rFonts w:ascii="Times New Roman" w:hAnsi="Times New Roman" w:cs="Times New Roman"/>
              <w:noProof/>
            </w:rPr>
          </w:pPr>
          <w:hyperlink w:anchor="_Toc460672178" w:history="1">
            <w:r w:rsidR="006C40D8" w:rsidRPr="00583AD1">
              <w:rPr>
                <w:rStyle w:val="Hyperlink"/>
                <w:rFonts w:ascii="Times New Roman" w:hAnsi="Times New Roman" w:cs="Times New Roman"/>
                <w:noProof/>
              </w:rPr>
              <w:t>1.1</w:t>
            </w:r>
            <w:r w:rsidR="006C40D8" w:rsidRPr="00583AD1">
              <w:rPr>
                <w:rFonts w:ascii="Times New Roman" w:hAnsi="Times New Roman" w:cs="Times New Roman"/>
                <w:noProof/>
              </w:rPr>
              <w:tab/>
            </w:r>
            <w:r w:rsidR="006C40D8" w:rsidRPr="00583AD1">
              <w:rPr>
                <w:rStyle w:val="Hyperlink"/>
                <w:rFonts w:ascii="Times New Roman" w:hAnsi="Times New Roman" w:cs="Times New Roman"/>
                <w:noProof/>
              </w:rPr>
              <w:t>Elections Committee</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_Toc460672178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3</w:t>
            </w:r>
            <w:r w:rsidR="006C40D8" w:rsidRPr="00583AD1">
              <w:rPr>
                <w:rFonts w:ascii="Times New Roman" w:hAnsi="Times New Roman" w:cs="Times New Roman"/>
                <w:noProof/>
                <w:webHidden/>
              </w:rPr>
              <w:fldChar w:fldCharType="end"/>
            </w:r>
          </w:hyperlink>
        </w:p>
        <w:p w14:paraId="3A8AB4CA" w14:textId="77777777" w:rsidR="006C40D8" w:rsidRPr="00583AD1" w:rsidRDefault="00B0474F">
          <w:pPr>
            <w:pStyle w:val="TOC2"/>
            <w:tabs>
              <w:tab w:val="left" w:pos="880"/>
              <w:tab w:val="right" w:leader="dot" w:pos="9350"/>
            </w:tabs>
            <w:rPr>
              <w:rFonts w:ascii="Times New Roman" w:hAnsi="Times New Roman" w:cs="Times New Roman"/>
              <w:noProof/>
            </w:rPr>
          </w:pPr>
          <w:hyperlink w:anchor="_Toc460672179" w:history="1">
            <w:r w:rsidR="006C40D8" w:rsidRPr="00583AD1">
              <w:rPr>
                <w:rStyle w:val="Hyperlink"/>
                <w:rFonts w:ascii="Times New Roman" w:hAnsi="Times New Roman" w:cs="Times New Roman"/>
                <w:noProof/>
              </w:rPr>
              <w:t>1.2</w:t>
            </w:r>
            <w:r w:rsidR="006C40D8" w:rsidRPr="00583AD1">
              <w:rPr>
                <w:rFonts w:ascii="Times New Roman" w:hAnsi="Times New Roman" w:cs="Times New Roman"/>
                <w:noProof/>
              </w:rPr>
              <w:tab/>
            </w:r>
            <w:r w:rsidR="006C40D8" w:rsidRPr="00583AD1">
              <w:rPr>
                <w:rStyle w:val="Hyperlink"/>
                <w:rFonts w:ascii="Times New Roman" w:hAnsi="Times New Roman" w:cs="Times New Roman"/>
                <w:noProof/>
              </w:rPr>
              <w:t>Election Schedule</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_Toc460672179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3</w:t>
            </w:r>
            <w:r w:rsidR="006C40D8" w:rsidRPr="00583AD1">
              <w:rPr>
                <w:rFonts w:ascii="Times New Roman" w:hAnsi="Times New Roman" w:cs="Times New Roman"/>
                <w:noProof/>
                <w:webHidden/>
              </w:rPr>
              <w:fldChar w:fldCharType="end"/>
            </w:r>
          </w:hyperlink>
        </w:p>
        <w:p w14:paraId="76468E29" w14:textId="77777777" w:rsidR="006C40D8" w:rsidRPr="00583AD1" w:rsidRDefault="00B0474F">
          <w:pPr>
            <w:pStyle w:val="TOC2"/>
            <w:tabs>
              <w:tab w:val="left" w:pos="880"/>
              <w:tab w:val="right" w:leader="dot" w:pos="9350"/>
            </w:tabs>
            <w:rPr>
              <w:rFonts w:ascii="Times New Roman" w:hAnsi="Times New Roman" w:cs="Times New Roman"/>
              <w:noProof/>
            </w:rPr>
          </w:pPr>
          <w:hyperlink w:anchor="_Toc460672180" w:history="1">
            <w:r w:rsidR="006C40D8" w:rsidRPr="00583AD1">
              <w:rPr>
                <w:rStyle w:val="Hyperlink"/>
                <w:rFonts w:ascii="Times New Roman" w:hAnsi="Times New Roman" w:cs="Times New Roman"/>
                <w:noProof/>
              </w:rPr>
              <w:t>1.3</w:t>
            </w:r>
            <w:r w:rsidR="006C40D8" w:rsidRPr="00583AD1">
              <w:rPr>
                <w:rFonts w:ascii="Times New Roman" w:hAnsi="Times New Roman" w:cs="Times New Roman"/>
                <w:noProof/>
              </w:rPr>
              <w:tab/>
            </w:r>
            <w:r w:rsidR="006C40D8" w:rsidRPr="00583AD1">
              <w:rPr>
                <w:rStyle w:val="Hyperlink"/>
                <w:rFonts w:ascii="Times New Roman" w:hAnsi="Times New Roman" w:cs="Times New Roman"/>
                <w:noProof/>
              </w:rPr>
              <w:t>Applications</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_Toc460672180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3</w:t>
            </w:r>
            <w:r w:rsidR="006C40D8" w:rsidRPr="00583AD1">
              <w:rPr>
                <w:rFonts w:ascii="Times New Roman" w:hAnsi="Times New Roman" w:cs="Times New Roman"/>
                <w:noProof/>
                <w:webHidden/>
              </w:rPr>
              <w:fldChar w:fldCharType="end"/>
            </w:r>
          </w:hyperlink>
        </w:p>
        <w:p w14:paraId="0BC8A080" w14:textId="77777777" w:rsidR="006C40D8" w:rsidRPr="00583AD1" w:rsidRDefault="00B0474F">
          <w:pPr>
            <w:pStyle w:val="TOC2"/>
            <w:tabs>
              <w:tab w:val="left" w:pos="880"/>
              <w:tab w:val="right" w:leader="dot" w:pos="9350"/>
            </w:tabs>
            <w:rPr>
              <w:rFonts w:ascii="Times New Roman" w:hAnsi="Times New Roman" w:cs="Times New Roman"/>
              <w:noProof/>
            </w:rPr>
          </w:pPr>
          <w:hyperlink w:anchor="_Toc460672181" w:history="1">
            <w:r w:rsidR="006C40D8" w:rsidRPr="00583AD1">
              <w:rPr>
                <w:rStyle w:val="Hyperlink"/>
                <w:rFonts w:ascii="Times New Roman" w:hAnsi="Times New Roman" w:cs="Times New Roman"/>
                <w:noProof/>
              </w:rPr>
              <w:t>1.4</w:t>
            </w:r>
            <w:r w:rsidR="006C40D8" w:rsidRPr="00583AD1">
              <w:rPr>
                <w:rFonts w:ascii="Times New Roman" w:hAnsi="Times New Roman" w:cs="Times New Roman"/>
                <w:noProof/>
              </w:rPr>
              <w:tab/>
            </w:r>
            <w:r w:rsidR="006C40D8" w:rsidRPr="00583AD1">
              <w:rPr>
                <w:rStyle w:val="Hyperlink"/>
                <w:rFonts w:ascii="Times New Roman" w:hAnsi="Times New Roman" w:cs="Times New Roman"/>
                <w:noProof/>
              </w:rPr>
              <w:t>Campaigning</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_Toc460672181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3</w:t>
            </w:r>
            <w:r w:rsidR="006C40D8" w:rsidRPr="00583AD1">
              <w:rPr>
                <w:rFonts w:ascii="Times New Roman" w:hAnsi="Times New Roman" w:cs="Times New Roman"/>
                <w:noProof/>
                <w:webHidden/>
              </w:rPr>
              <w:fldChar w:fldCharType="end"/>
            </w:r>
          </w:hyperlink>
        </w:p>
        <w:p w14:paraId="2AC20DAB" w14:textId="77777777" w:rsidR="006C40D8" w:rsidRPr="00583AD1" w:rsidRDefault="00B0474F">
          <w:pPr>
            <w:pStyle w:val="TOC2"/>
            <w:tabs>
              <w:tab w:val="left" w:pos="880"/>
              <w:tab w:val="right" w:leader="dot" w:pos="9350"/>
            </w:tabs>
            <w:rPr>
              <w:rFonts w:ascii="Times New Roman" w:hAnsi="Times New Roman" w:cs="Times New Roman"/>
              <w:noProof/>
            </w:rPr>
          </w:pPr>
          <w:hyperlink w:anchor="_Toc460672182" w:history="1">
            <w:r w:rsidR="006C40D8" w:rsidRPr="00583AD1">
              <w:rPr>
                <w:rStyle w:val="Hyperlink"/>
                <w:rFonts w:ascii="Times New Roman" w:hAnsi="Times New Roman" w:cs="Times New Roman"/>
                <w:noProof/>
              </w:rPr>
              <w:t>1.5</w:t>
            </w:r>
            <w:r w:rsidR="006C40D8" w:rsidRPr="00583AD1">
              <w:rPr>
                <w:rFonts w:ascii="Times New Roman" w:hAnsi="Times New Roman" w:cs="Times New Roman"/>
                <w:noProof/>
              </w:rPr>
              <w:tab/>
            </w:r>
            <w:r w:rsidR="006C40D8" w:rsidRPr="00583AD1">
              <w:rPr>
                <w:rStyle w:val="Hyperlink"/>
                <w:rFonts w:ascii="Times New Roman" w:hAnsi="Times New Roman" w:cs="Times New Roman"/>
                <w:noProof/>
              </w:rPr>
              <w:t>Voting</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_Toc460672182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4</w:t>
            </w:r>
            <w:r w:rsidR="006C40D8" w:rsidRPr="00583AD1">
              <w:rPr>
                <w:rFonts w:ascii="Times New Roman" w:hAnsi="Times New Roman" w:cs="Times New Roman"/>
                <w:noProof/>
                <w:webHidden/>
              </w:rPr>
              <w:fldChar w:fldCharType="end"/>
            </w:r>
          </w:hyperlink>
        </w:p>
        <w:p w14:paraId="71931151" w14:textId="77777777" w:rsidR="006C40D8" w:rsidRPr="00583AD1" w:rsidRDefault="00B0474F">
          <w:pPr>
            <w:pStyle w:val="TOC2"/>
            <w:tabs>
              <w:tab w:val="left" w:pos="880"/>
              <w:tab w:val="right" w:leader="dot" w:pos="9350"/>
            </w:tabs>
            <w:rPr>
              <w:rFonts w:ascii="Times New Roman" w:hAnsi="Times New Roman" w:cs="Times New Roman"/>
              <w:noProof/>
            </w:rPr>
          </w:pPr>
          <w:hyperlink w:anchor="_Toc460672183" w:history="1">
            <w:r w:rsidR="006C40D8" w:rsidRPr="00583AD1">
              <w:rPr>
                <w:rStyle w:val="Hyperlink"/>
                <w:rFonts w:ascii="Times New Roman" w:hAnsi="Times New Roman" w:cs="Times New Roman"/>
                <w:noProof/>
              </w:rPr>
              <w:t>1.6</w:t>
            </w:r>
            <w:r w:rsidR="006C40D8" w:rsidRPr="00583AD1">
              <w:rPr>
                <w:rFonts w:ascii="Times New Roman" w:hAnsi="Times New Roman" w:cs="Times New Roman"/>
                <w:noProof/>
              </w:rPr>
              <w:tab/>
            </w:r>
            <w:r w:rsidR="006C40D8" w:rsidRPr="00583AD1">
              <w:rPr>
                <w:rStyle w:val="Hyperlink"/>
                <w:rFonts w:ascii="Times New Roman" w:hAnsi="Times New Roman" w:cs="Times New Roman"/>
                <w:noProof/>
              </w:rPr>
              <w:t>Referendum Procedures</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_Toc460672183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4</w:t>
            </w:r>
            <w:r w:rsidR="006C40D8" w:rsidRPr="00583AD1">
              <w:rPr>
                <w:rFonts w:ascii="Times New Roman" w:hAnsi="Times New Roman" w:cs="Times New Roman"/>
                <w:noProof/>
                <w:webHidden/>
              </w:rPr>
              <w:fldChar w:fldCharType="end"/>
            </w:r>
          </w:hyperlink>
        </w:p>
        <w:p w14:paraId="320C331C" w14:textId="77777777" w:rsidR="006C40D8" w:rsidRPr="00583AD1" w:rsidRDefault="00B0474F">
          <w:pPr>
            <w:pStyle w:val="TOC1"/>
            <w:tabs>
              <w:tab w:val="left" w:pos="440"/>
              <w:tab w:val="right" w:leader="dot" w:pos="9350"/>
            </w:tabs>
            <w:rPr>
              <w:rFonts w:ascii="Times New Roman" w:hAnsi="Times New Roman" w:cs="Times New Roman"/>
              <w:noProof/>
            </w:rPr>
          </w:pPr>
          <w:hyperlink w:anchor="_Toc460672184" w:history="1">
            <w:r w:rsidR="006C40D8" w:rsidRPr="00583AD1">
              <w:rPr>
                <w:rStyle w:val="Hyperlink"/>
                <w:rFonts w:ascii="Times New Roman" w:hAnsi="Times New Roman" w:cs="Times New Roman"/>
                <w:noProof/>
              </w:rPr>
              <w:t>2.</w:t>
            </w:r>
            <w:r w:rsidR="006C40D8" w:rsidRPr="00583AD1">
              <w:rPr>
                <w:rFonts w:ascii="Times New Roman" w:hAnsi="Times New Roman" w:cs="Times New Roman"/>
                <w:noProof/>
              </w:rPr>
              <w:tab/>
            </w:r>
            <w:r w:rsidR="006C40D8" w:rsidRPr="00583AD1">
              <w:rPr>
                <w:rStyle w:val="Hyperlink"/>
                <w:rFonts w:ascii="Times New Roman" w:hAnsi="Times New Roman" w:cs="Times New Roman"/>
                <w:noProof/>
              </w:rPr>
              <w:t>Bookings – Student Lounge and Equipment</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_Toc460672184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4</w:t>
            </w:r>
            <w:r w:rsidR="006C40D8" w:rsidRPr="00583AD1">
              <w:rPr>
                <w:rFonts w:ascii="Times New Roman" w:hAnsi="Times New Roman" w:cs="Times New Roman"/>
                <w:noProof/>
                <w:webHidden/>
              </w:rPr>
              <w:fldChar w:fldCharType="end"/>
            </w:r>
          </w:hyperlink>
        </w:p>
        <w:p w14:paraId="19117531" w14:textId="77777777" w:rsidR="006C40D8" w:rsidRPr="00583AD1" w:rsidRDefault="00B0474F">
          <w:pPr>
            <w:pStyle w:val="TOC1"/>
            <w:tabs>
              <w:tab w:val="left" w:pos="440"/>
              <w:tab w:val="right" w:leader="dot" w:pos="9350"/>
            </w:tabs>
            <w:rPr>
              <w:rFonts w:ascii="Times New Roman" w:hAnsi="Times New Roman" w:cs="Times New Roman"/>
              <w:noProof/>
            </w:rPr>
          </w:pPr>
          <w:hyperlink w:anchor="_Toc460672185" w:history="1">
            <w:r w:rsidR="006C40D8" w:rsidRPr="00583AD1">
              <w:rPr>
                <w:rStyle w:val="Hyperlink"/>
                <w:rFonts w:ascii="Times New Roman" w:hAnsi="Times New Roman" w:cs="Times New Roman"/>
                <w:noProof/>
              </w:rPr>
              <w:t>3.</w:t>
            </w:r>
            <w:r w:rsidR="006C40D8" w:rsidRPr="00583AD1">
              <w:rPr>
                <w:rFonts w:ascii="Times New Roman" w:hAnsi="Times New Roman" w:cs="Times New Roman"/>
                <w:noProof/>
              </w:rPr>
              <w:tab/>
            </w:r>
            <w:r w:rsidR="006C40D8" w:rsidRPr="00583AD1">
              <w:rPr>
                <w:rStyle w:val="Hyperlink"/>
                <w:rFonts w:ascii="Times New Roman" w:hAnsi="Times New Roman" w:cs="Times New Roman"/>
                <w:noProof/>
              </w:rPr>
              <w:t>External Funding Proposals</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_Toc460672185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4</w:t>
            </w:r>
            <w:r w:rsidR="006C40D8" w:rsidRPr="00583AD1">
              <w:rPr>
                <w:rFonts w:ascii="Times New Roman" w:hAnsi="Times New Roman" w:cs="Times New Roman"/>
                <w:noProof/>
                <w:webHidden/>
              </w:rPr>
              <w:fldChar w:fldCharType="end"/>
            </w:r>
          </w:hyperlink>
        </w:p>
        <w:p w14:paraId="4DC99F3C" w14:textId="77777777" w:rsidR="006C40D8" w:rsidRPr="00583AD1" w:rsidRDefault="00B0474F">
          <w:pPr>
            <w:pStyle w:val="TOC1"/>
            <w:tabs>
              <w:tab w:val="left" w:pos="440"/>
              <w:tab w:val="right" w:leader="dot" w:pos="9350"/>
            </w:tabs>
            <w:rPr>
              <w:rFonts w:ascii="Times New Roman" w:hAnsi="Times New Roman" w:cs="Times New Roman"/>
              <w:noProof/>
            </w:rPr>
          </w:pPr>
          <w:hyperlink w:anchor="_Toc460672186" w:history="1">
            <w:r w:rsidR="006C40D8" w:rsidRPr="00583AD1">
              <w:rPr>
                <w:rStyle w:val="Hyperlink"/>
                <w:rFonts w:ascii="Times New Roman" w:hAnsi="Times New Roman" w:cs="Times New Roman"/>
                <w:noProof/>
              </w:rPr>
              <w:t>4.</w:t>
            </w:r>
            <w:r w:rsidR="006C40D8" w:rsidRPr="00583AD1">
              <w:rPr>
                <w:rFonts w:ascii="Times New Roman" w:hAnsi="Times New Roman" w:cs="Times New Roman"/>
                <w:noProof/>
              </w:rPr>
              <w:tab/>
            </w:r>
            <w:r w:rsidR="006C40D8" w:rsidRPr="00583AD1">
              <w:rPr>
                <w:rStyle w:val="Hyperlink"/>
                <w:rFonts w:ascii="Times New Roman" w:hAnsi="Times New Roman" w:cs="Times New Roman"/>
                <w:noProof/>
              </w:rPr>
              <w:t>Signing Authority</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_Toc460672186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4</w:t>
            </w:r>
            <w:r w:rsidR="006C40D8" w:rsidRPr="00583AD1">
              <w:rPr>
                <w:rFonts w:ascii="Times New Roman" w:hAnsi="Times New Roman" w:cs="Times New Roman"/>
                <w:noProof/>
                <w:webHidden/>
              </w:rPr>
              <w:fldChar w:fldCharType="end"/>
            </w:r>
          </w:hyperlink>
        </w:p>
        <w:p w14:paraId="4AEE90BF" w14:textId="77777777" w:rsidR="006C40D8" w:rsidRPr="00583AD1" w:rsidRDefault="00B0474F">
          <w:pPr>
            <w:pStyle w:val="TOC1"/>
            <w:tabs>
              <w:tab w:val="left" w:pos="440"/>
              <w:tab w:val="right" w:leader="dot" w:pos="9350"/>
            </w:tabs>
            <w:rPr>
              <w:rFonts w:ascii="Times New Roman" w:hAnsi="Times New Roman" w:cs="Times New Roman"/>
              <w:noProof/>
            </w:rPr>
          </w:pPr>
          <w:hyperlink w:anchor="_Toc460672187" w:history="1">
            <w:r w:rsidR="006C40D8" w:rsidRPr="00583AD1">
              <w:rPr>
                <w:rStyle w:val="Hyperlink"/>
                <w:rFonts w:ascii="Times New Roman" w:hAnsi="Times New Roman" w:cs="Times New Roman"/>
                <w:noProof/>
              </w:rPr>
              <w:t>5.</w:t>
            </w:r>
            <w:r w:rsidR="006C40D8" w:rsidRPr="00583AD1">
              <w:rPr>
                <w:rFonts w:ascii="Times New Roman" w:hAnsi="Times New Roman" w:cs="Times New Roman"/>
                <w:noProof/>
              </w:rPr>
              <w:tab/>
            </w:r>
            <w:r w:rsidR="006C40D8" w:rsidRPr="00583AD1">
              <w:rPr>
                <w:rStyle w:val="Hyperlink"/>
                <w:rFonts w:ascii="Times New Roman" w:hAnsi="Times New Roman" w:cs="Times New Roman"/>
                <w:noProof/>
              </w:rPr>
              <w:t>Appropriate Use of Funds</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_Toc460672187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5</w:t>
            </w:r>
            <w:r w:rsidR="006C40D8" w:rsidRPr="00583AD1">
              <w:rPr>
                <w:rFonts w:ascii="Times New Roman" w:hAnsi="Times New Roman" w:cs="Times New Roman"/>
                <w:noProof/>
                <w:webHidden/>
              </w:rPr>
              <w:fldChar w:fldCharType="end"/>
            </w:r>
          </w:hyperlink>
        </w:p>
        <w:p w14:paraId="3D33C1F5" w14:textId="77777777" w:rsidR="006C40D8" w:rsidRPr="00583AD1" w:rsidRDefault="00B0474F">
          <w:pPr>
            <w:pStyle w:val="TOC2"/>
            <w:tabs>
              <w:tab w:val="right" w:leader="dot" w:pos="9350"/>
            </w:tabs>
            <w:rPr>
              <w:rFonts w:ascii="Times New Roman" w:hAnsi="Times New Roman" w:cs="Times New Roman"/>
              <w:noProof/>
            </w:rPr>
          </w:pPr>
          <w:hyperlink w:anchor="_Toc460672188" w:history="1">
            <w:r w:rsidR="006C40D8" w:rsidRPr="00583AD1">
              <w:rPr>
                <w:rStyle w:val="Hyperlink"/>
                <w:rFonts w:ascii="Times New Roman" w:hAnsi="Times New Roman" w:cs="Times New Roman"/>
                <w:noProof/>
              </w:rPr>
              <w:t>5.1 Purpose</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_Toc460672188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5</w:t>
            </w:r>
            <w:r w:rsidR="006C40D8" w:rsidRPr="00583AD1">
              <w:rPr>
                <w:rFonts w:ascii="Times New Roman" w:hAnsi="Times New Roman" w:cs="Times New Roman"/>
                <w:noProof/>
                <w:webHidden/>
              </w:rPr>
              <w:fldChar w:fldCharType="end"/>
            </w:r>
          </w:hyperlink>
        </w:p>
        <w:p w14:paraId="05A4B44A" w14:textId="77777777" w:rsidR="006C40D8" w:rsidRPr="00583AD1" w:rsidRDefault="00B0474F">
          <w:pPr>
            <w:pStyle w:val="TOC2"/>
            <w:tabs>
              <w:tab w:val="right" w:leader="dot" w:pos="9350"/>
            </w:tabs>
            <w:rPr>
              <w:rFonts w:ascii="Times New Roman" w:hAnsi="Times New Roman" w:cs="Times New Roman"/>
              <w:noProof/>
            </w:rPr>
          </w:pPr>
          <w:hyperlink w:anchor="_Toc460672189" w:history="1">
            <w:r w:rsidR="006C40D8" w:rsidRPr="00583AD1">
              <w:rPr>
                <w:rStyle w:val="Hyperlink"/>
                <w:rFonts w:ascii="Times New Roman" w:hAnsi="Times New Roman" w:cs="Times New Roman"/>
                <w:noProof/>
              </w:rPr>
              <w:t>5.2 Budget process</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_Toc460672189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5</w:t>
            </w:r>
            <w:r w:rsidR="006C40D8" w:rsidRPr="00583AD1">
              <w:rPr>
                <w:rFonts w:ascii="Times New Roman" w:hAnsi="Times New Roman" w:cs="Times New Roman"/>
                <w:noProof/>
                <w:webHidden/>
              </w:rPr>
              <w:fldChar w:fldCharType="end"/>
            </w:r>
          </w:hyperlink>
        </w:p>
        <w:p w14:paraId="1AA53E05" w14:textId="77777777" w:rsidR="006C40D8" w:rsidRPr="00583AD1" w:rsidRDefault="00B0474F">
          <w:pPr>
            <w:pStyle w:val="TOC1"/>
            <w:tabs>
              <w:tab w:val="left" w:pos="440"/>
              <w:tab w:val="right" w:leader="dot" w:pos="9350"/>
            </w:tabs>
            <w:rPr>
              <w:rFonts w:ascii="Times New Roman" w:hAnsi="Times New Roman" w:cs="Times New Roman"/>
              <w:noProof/>
            </w:rPr>
          </w:pPr>
          <w:hyperlink w:anchor="_Toc460672190" w:history="1">
            <w:r w:rsidR="006C40D8" w:rsidRPr="00583AD1">
              <w:rPr>
                <w:rStyle w:val="Hyperlink"/>
                <w:rFonts w:ascii="Times New Roman" w:hAnsi="Times New Roman" w:cs="Times New Roman"/>
                <w:noProof/>
              </w:rPr>
              <w:t>6.</w:t>
            </w:r>
            <w:r w:rsidR="006C40D8" w:rsidRPr="00583AD1">
              <w:rPr>
                <w:rFonts w:ascii="Times New Roman" w:hAnsi="Times New Roman" w:cs="Times New Roman"/>
                <w:noProof/>
              </w:rPr>
              <w:tab/>
            </w:r>
            <w:r w:rsidR="006C40D8" w:rsidRPr="00583AD1">
              <w:rPr>
                <w:rStyle w:val="Hyperlink"/>
                <w:rFonts w:ascii="Times New Roman" w:hAnsi="Times New Roman" w:cs="Times New Roman"/>
                <w:noProof/>
              </w:rPr>
              <w:t>Procedures for Reimbursements and Funding</w:t>
            </w:r>
            <w:r w:rsidR="006C40D8" w:rsidRPr="00583AD1">
              <w:rPr>
                <w:rFonts w:ascii="Times New Roman" w:hAnsi="Times New Roman" w:cs="Times New Roman"/>
                <w:noProof/>
                <w:webHidden/>
              </w:rPr>
              <w:tab/>
            </w:r>
            <w:r w:rsidR="006C40D8" w:rsidRPr="00583AD1">
              <w:rPr>
                <w:rFonts w:ascii="Times New Roman" w:hAnsi="Times New Roman" w:cs="Times New Roman"/>
                <w:noProof/>
                <w:webHidden/>
              </w:rPr>
              <w:fldChar w:fldCharType="begin"/>
            </w:r>
            <w:r w:rsidR="006C40D8" w:rsidRPr="00583AD1">
              <w:rPr>
                <w:rFonts w:ascii="Times New Roman" w:hAnsi="Times New Roman" w:cs="Times New Roman"/>
                <w:noProof/>
                <w:webHidden/>
              </w:rPr>
              <w:instrText xml:space="preserve"> PAGEREF _Toc460672190 \h </w:instrText>
            </w:r>
            <w:r w:rsidR="006C40D8" w:rsidRPr="00583AD1">
              <w:rPr>
                <w:rFonts w:ascii="Times New Roman" w:hAnsi="Times New Roman" w:cs="Times New Roman"/>
                <w:noProof/>
                <w:webHidden/>
              </w:rPr>
            </w:r>
            <w:r w:rsidR="006C40D8" w:rsidRPr="00583AD1">
              <w:rPr>
                <w:rFonts w:ascii="Times New Roman" w:hAnsi="Times New Roman" w:cs="Times New Roman"/>
                <w:noProof/>
                <w:webHidden/>
              </w:rPr>
              <w:fldChar w:fldCharType="separate"/>
            </w:r>
            <w:r w:rsidR="006C40D8" w:rsidRPr="00583AD1">
              <w:rPr>
                <w:rFonts w:ascii="Times New Roman" w:hAnsi="Times New Roman" w:cs="Times New Roman"/>
                <w:noProof/>
                <w:webHidden/>
              </w:rPr>
              <w:t>6</w:t>
            </w:r>
            <w:r w:rsidR="006C40D8" w:rsidRPr="00583AD1">
              <w:rPr>
                <w:rFonts w:ascii="Times New Roman" w:hAnsi="Times New Roman" w:cs="Times New Roman"/>
                <w:noProof/>
                <w:webHidden/>
              </w:rPr>
              <w:fldChar w:fldCharType="end"/>
            </w:r>
          </w:hyperlink>
        </w:p>
        <w:p w14:paraId="50491610" w14:textId="77777777" w:rsidR="00094073" w:rsidRPr="00583AD1" w:rsidRDefault="00094073">
          <w:pPr>
            <w:rPr>
              <w:rFonts w:ascii="Times New Roman" w:hAnsi="Times New Roman" w:cs="Times New Roman"/>
              <w:sz w:val="24"/>
            </w:rPr>
          </w:pPr>
          <w:r w:rsidRPr="00583AD1">
            <w:rPr>
              <w:rFonts w:ascii="Times New Roman" w:hAnsi="Times New Roman" w:cs="Times New Roman"/>
              <w:b/>
              <w:bCs/>
              <w:noProof/>
              <w:sz w:val="24"/>
            </w:rPr>
            <w:fldChar w:fldCharType="end"/>
          </w:r>
        </w:p>
      </w:sdtContent>
    </w:sdt>
    <w:p w14:paraId="1EE05242" w14:textId="77777777" w:rsidR="00094073" w:rsidRPr="00583AD1" w:rsidRDefault="00094073">
      <w:pPr>
        <w:rPr>
          <w:rFonts w:ascii="Times New Roman" w:hAnsi="Times New Roman" w:cs="Times New Roman"/>
          <w:b/>
          <w:sz w:val="24"/>
        </w:rPr>
      </w:pPr>
      <w:r w:rsidRPr="00583AD1">
        <w:rPr>
          <w:rFonts w:ascii="Times New Roman" w:hAnsi="Times New Roman" w:cs="Times New Roman"/>
          <w:b/>
          <w:sz w:val="24"/>
        </w:rPr>
        <w:br w:type="page"/>
      </w:r>
    </w:p>
    <w:p w14:paraId="1EC07DC7" w14:textId="77777777" w:rsidR="00F56460" w:rsidRPr="00583AD1" w:rsidRDefault="00F56460" w:rsidP="00987731">
      <w:pPr>
        <w:pStyle w:val="Heading1"/>
        <w:numPr>
          <w:ilvl w:val="0"/>
          <w:numId w:val="2"/>
        </w:numPr>
        <w:rPr>
          <w:rFonts w:ascii="Times New Roman" w:hAnsi="Times New Roman" w:cs="Times New Roman"/>
          <w:color w:val="auto"/>
          <w:sz w:val="32"/>
        </w:rPr>
      </w:pPr>
      <w:bookmarkStart w:id="0" w:name="_Toc460672177"/>
      <w:r w:rsidRPr="00583AD1">
        <w:rPr>
          <w:rFonts w:ascii="Times New Roman" w:hAnsi="Times New Roman" w:cs="Times New Roman"/>
          <w:color w:val="auto"/>
          <w:sz w:val="32"/>
        </w:rPr>
        <w:lastRenderedPageBreak/>
        <w:t>Elections Procedures</w:t>
      </w:r>
      <w:bookmarkEnd w:id="0"/>
    </w:p>
    <w:p w14:paraId="609241F0" w14:textId="77777777" w:rsidR="00583AD1" w:rsidRPr="00583AD1" w:rsidRDefault="00583AD1" w:rsidP="00381C5B">
      <w:pPr>
        <w:rPr>
          <w:rFonts w:ascii="Times New Roman" w:hAnsi="Times New Roman" w:cs="Times New Roman"/>
        </w:rPr>
      </w:pPr>
      <w:r w:rsidRPr="00583AD1">
        <w:rPr>
          <w:rFonts w:ascii="Times New Roman" w:hAnsi="Times New Roman" w:cs="Times New Roman"/>
        </w:rPr>
        <w:t xml:space="preserve">All below guidance in the by-laws shall be superseded by the AFSA constitution. </w:t>
      </w:r>
    </w:p>
    <w:p w14:paraId="59A5FFED" w14:textId="65F88002" w:rsidR="00381C5B" w:rsidRPr="00583AD1" w:rsidRDefault="00381C5B" w:rsidP="00381C5B">
      <w:pPr>
        <w:rPr>
          <w:rFonts w:ascii="Times New Roman" w:hAnsi="Times New Roman" w:cs="Times New Roman"/>
        </w:rPr>
      </w:pPr>
      <w:r w:rsidRPr="00583AD1">
        <w:rPr>
          <w:rFonts w:ascii="Times New Roman" w:hAnsi="Times New Roman" w:cs="Times New Roman"/>
        </w:rPr>
        <w:t xml:space="preserve">AFSA and AFEF Elections are held jointly during the first month of Spring term each year. </w:t>
      </w:r>
      <w:r w:rsidR="00530D2A" w:rsidRPr="00583AD1">
        <w:rPr>
          <w:rFonts w:ascii="Times New Roman" w:hAnsi="Times New Roman" w:cs="Times New Roman"/>
        </w:rPr>
        <w:t>The AFSA year runs from September 1 – Aug. 31 of each year.</w:t>
      </w:r>
      <w:r w:rsidR="00583AD1" w:rsidRPr="00583AD1">
        <w:rPr>
          <w:rFonts w:ascii="Times New Roman" w:hAnsi="Times New Roman" w:cs="Times New Roman"/>
        </w:rPr>
        <w:t xml:space="preserve"> </w:t>
      </w:r>
      <w:r w:rsidR="00530D2A" w:rsidRPr="00583AD1">
        <w:rPr>
          <w:rFonts w:ascii="Times New Roman" w:hAnsi="Times New Roman" w:cs="Times New Roman"/>
        </w:rPr>
        <w:t xml:space="preserve"> </w:t>
      </w:r>
    </w:p>
    <w:p w14:paraId="50580F9F" w14:textId="77777777" w:rsidR="00987731" w:rsidRPr="00583AD1" w:rsidRDefault="00987731" w:rsidP="00987731">
      <w:pPr>
        <w:pStyle w:val="Heading2"/>
        <w:numPr>
          <w:ilvl w:val="1"/>
          <w:numId w:val="2"/>
        </w:numPr>
        <w:rPr>
          <w:rFonts w:ascii="Times New Roman" w:hAnsi="Times New Roman" w:cs="Times New Roman"/>
          <w:color w:val="auto"/>
          <w:sz w:val="28"/>
        </w:rPr>
      </w:pPr>
      <w:bookmarkStart w:id="1" w:name="_Toc460672178"/>
      <w:r w:rsidRPr="00583AD1">
        <w:rPr>
          <w:rFonts w:ascii="Times New Roman" w:hAnsi="Times New Roman" w:cs="Times New Roman"/>
          <w:color w:val="auto"/>
          <w:sz w:val="28"/>
        </w:rPr>
        <w:t>Elections Committee</w:t>
      </w:r>
      <w:bookmarkStart w:id="2" w:name="_GoBack"/>
      <w:bookmarkEnd w:id="1"/>
      <w:bookmarkEnd w:id="2"/>
    </w:p>
    <w:p w14:paraId="5D5C2F83" w14:textId="77777777" w:rsidR="005154C4" w:rsidRPr="00583AD1" w:rsidRDefault="00987731" w:rsidP="00D14D0C">
      <w:pPr>
        <w:rPr>
          <w:rFonts w:ascii="Times New Roman" w:hAnsi="Times New Roman" w:cs="Times New Roman"/>
        </w:rPr>
      </w:pPr>
      <w:r w:rsidRPr="00583AD1">
        <w:rPr>
          <w:rFonts w:ascii="Times New Roman" w:hAnsi="Times New Roman" w:cs="Times New Roman"/>
        </w:rPr>
        <w:t xml:space="preserve">The Elections Committee shall be formed at the latest by May 1 of each year. The Committee shall be comprised of 3-5 members. The chair of the Committee is referred to as the Chief Returning Officer. The Elections Committee shall be comprised of Executive members or AFSA/AFEF Board of Directors members; any members on the Elections Committee cannot be running for any positions in the election. </w:t>
      </w:r>
    </w:p>
    <w:p w14:paraId="34978BE2" w14:textId="77777777" w:rsidR="00925F7C" w:rsidRPr="00583AD1" w:rsidRDefault="00925F7C" w:rsidP="00D14D0C">
      <w:pPr>
        <w:rPr>
          <w:rFonts w:ascii="Times New Roman" w:hAnsi="Times New Roman" w:cs="Times New Roman"/>
        </w:rPr>
      </w:pPr>
      <w:r w:rsidRPr="00583AD1">
        <w:rPr>
          <w:rFonts w:ascii="Times New Roman" w:hAnsi="Times New Roman" w:cs="Times New Roman"/>
        </w:rPr>
        <w:t>If there is a requirement for a replacement of members outside of the Spring election period, or there are empty positions after one by-election, the Board of Directors can appoint that position as per the AFSA Constitution.</w:t>
      </w:r>
    </w:p>
    <w:p w14:paraId="34DE2808" w14:textId="77777777" w:rsidR="00987731" w:rsidRPr="00583AD1" w:rsidRDefault="00987731" w:rsidP="005154C4">
      <w:pPr>
        <w:pStyle w:val="ListParagraph"/>
        <w:numPr>
          <w:ilvl w:val="1"/>
          <w:numId w:val="2"/>
        </w:numPr>
        <w:rPr>
          <w:rStyle w:val="Heading2Char"/>
          <w:rFonts w:ascii="Times New Roman" w:hAnsi="Times New Roman" w:cs="Times New Roman"/>
          <w:color w:val="auto"/>
          <w:sz w:val="28"/>
        </w:rPr>
      </w:pPr>
      <w:bookmarkStart w:id="3" w:name="_Toc460672179"/>
      <w:r w:rsidRPr="00583AD1">
        <w:rPr>
          <w:rStyle w:val="Heading2Char"/>
          <w:rFonts w:ascii="Times New Roman" w:hAnsi="Times New Roman" w:cs="Times New Roman"/>
          <w:color w:val="auto"/>
          <w:sz w:val="28"/>
        </w:rPr>
        <w:t>Election Schedule</w:t>
      </w:r>
      <w:bookmarkEnd w:id="3"/>
    </w:p>
    <w:p w14:paraId="49B286F5" w14:textId="77777777" w:rsidR="005154C4" w:rsidRPr="00583AD1" w:rsidRDefault="00DA5712" w:rsidP="00DA5712">
      <w:pPr>
        <w:rPr>
          <w:rFonts w:ascii="Times New Roman" w:hAnsi="Times New Roman" w:cs="Times New Roman"/>
        </w:rPr>
      </w:pPr>
      <w:r w:rsidRPr="00583AD1">
        <w:rPr>
          <w:rFonts w:ascii="Times New Roman" w:hAnsi="Times New Roman" w:cs="Times New Roman"/>
        </w:rPr>
        <w:t>An election shall consist of the followings:</w:t>
      </w:r>
    </w:p>
    <w:p w14:paraId="60F04CDA" w14:textId="77777777" w:rsidR="00DA5712" w:rsidRPr="00583AD1" w:rsidRDefault="00DA5712" w:rsidP="00DA5712">
      <w:pPr>
        <w:pStyle w:val="ListParagraph"/>
        <w:numPr>
          <w:ilvl w:val="0"/>
          <w:numId w:val="5"/>
        </w:numPr>
        <w:rPr>
          <w:rFonts w:ascii="Times New Roman" w:hAnsi="Times New Roman" w:cs="Times New Roman"/>
        </w:rPr>
      </w:pPr>
      <w:r w:rsidRPr="00583AD1">
        <w:rPr>
          <w:rFonts w:ascii="Times New Roman" w:hAnsi="Times New Roman" w:cs="Times New Roman"/>
        </w:rPr>
        <w:t>The application period (typically at least one week)</w:t>
      </w:r>
    </w:p>
    <w:p w14:paraId="7DC13DF4" w14:textId="77777777" w:rsidR="00DA5712" w:rsidRPr="00583AD1" w:rsidRDefault="00DA5712" w:rsidP="00DA5712">
      <w:pPr>
        <w:pStyle w:val="ListParagraph"/>
        <w:numPr>
          <w:ilvl w:val="0"/>
          <w:numId w:val="5"/>
        </w:numPr>
        <w:rPr>
          <w:rFonts w:ascii="Times New Roman" w:hAnsi="Times New Roman" w:cs="Times New Roman"/>
        </w:rPr>
      </w:pPr>
      <w:r w:rsidRPr="00583AD1">
        <w:rPr>
          <w:rFonts w:ascii="Times New Roman" w:hAnsi="Times New Roman" w:cs="Times New Roman"/>
        </w:rPr>
        <w:t>The campaign period (typically one week)</w:t>
      </w:r>
    </w:p>
    <w:p w14:paraId="7972B605" w14:textId="77777777" w:rsidR="00DA5712" w:rsidRPr="00583AD1" w:rsidRDefault="00DA5712" w:rsidP="00DA5712">
      <w:pPr>
        <w:pStyle w:val="ListParagraph"/>
        <w:numPr>
          <w:ilvl w:val="0"/>
          <w:numId w:val="5"/>
        </w:numPr>
        <w:rPr>
          <w:rFonts w:ascii="Times New Roman" w:hAnsi="Times New Roman" w:cs="Times New Roman"/>
        </w:rPr>
      </w:pPr>
      <w:r w:rsidRPr="00583AD1">
        <w:rPr>
          <w:rFonts w:ascii="Times New Roman" w:hAnsi="Times New Roman" w:cs="Times New Roman"/>
        </w:rPr>
        <w:t>The voting period (typically three days)</w:t>
      </w:r>
    </w:p>
    <w:p w14:paraId="40BDCBBD" w14:textId="77777777" w:rsidR="00381C5B" w:rsidRPr="00583AD1" w:rsidRDefault="00DA5712" w:rsidP="00381C5B">
      <w:pPr>
        <w:rPr>
          <w:rFonts w:ascii="Times New Roman" w:hAnsi="Times New Roman" w:cs="Times New Roman"/>
        </w:rPr>
      </w:pPr>
      <w:r w:rsidRPr="00583AD1">
        <w:rPr>
          <w:rFonts w:ascii="Times New Roman" w:hAnsi="Times New Roman" w:cs="Times New Roman"/>
        </w:rPr>
        <w:t xml:space="preserve">The Elections Committee shall set the exact schedule of an election and advertise the dates. </w:t>
      </w:r>
    </w:p>
    <w:p w14:paraId="4C3DD71E" w14:textId="77777777" w:rsidR="00987731" w:rsidRPr="00583AD1" w:rsidRDefault="00987731" w:rsidP="00381C5B">
      <w:pPr>
        <w:pStyle w:val="ListParagraph"/>
        <w:numPr>
          <w:ilvl w:val="1"/>
          <w:numId w:val="2"/>
        </w:numPr>
        <w:rPr>
          <w:rStyle w:val="Heading2Char"/>
          <w:rFonts w:ascii="Times New Roman" w:hAnsi="Times New Roman" w:cs="Times New Roman"/>
          <w:color w:val="auto"/>
          <w:sz w:val="28"/>
        </w:rPr>
      </w:pPr>
      <w:bookmarkStart w:id="4" w:name="_Toc460672180"/>
      <w:r w:rsidRPr="00583AD1">
        <w:rPr>
          <w:rStyle w:val="Heading2Char"/>
          <w:rFonts w:ascii="Times New Roman" w:hAnsi="Times New Roman" w:cs="Times New Roman"/>
          <w:color w:val="auto"/>
          <w:sz w:val="28"/>
        </w:rPr>
        <w:t>Applications</w:t>
      </w:r>
      <w:bookmarkEnd w:id="4"/>
    </w:p>
    <w:p w14:paraId="7B728258" w14:textId="3651E954" w:rsidR="003A1016" w:rsidRPr="00583AD1" w:rsidRDefault="003A1016" w:rsidP="003A1016">
      <w:pPr>
        <w:rPr>
          <w:rFonts w:ascii="Times New Roman" w:hAnsi="Times New Roman" w:cs="Times New Roman"/>
          <w:bCs/>
        </w:rPr>
      </w:pPr>
      <w:r w:rsidRPr="00583AD1">
        <w:rPr>
          <w:rFonts w:ascii="Times New Roman" w:hAnsi="Times New Roman" w:cs="Times New Roman"/>
          <w:bCs/>
        </w:rPr>
        <w:t xml:space="preserve">All candidates must </w:t>
      </w:r>
      <w:proofErr w:type="gramStart"/>
      <w:r w:rsidRPr="00583AD1">
        <w:rPr>
          <w:rFonts w:ascii="Times New Roman" w:hAnsi="Times New Roman" w:cs="Times New Roman"/>
          <w:bCs/>
        </w:rPr>
        <w:t>submit an application</w:t>
      </w:r>
      <w:proofErr w:type="gramEnd"/>
      <w:r w:rsidRPr="00583AD1">
        <w:rPr>
          <w:rFonts w:ascii="Times New Roman" w:hAnsi="Times New Roman" w:cs="Times New Roman"/>
          <w:bCs/>
        </w:rPr>
        <w:t xml:space="preserve"> to be eligible for election. The Election Committee shall provide an online application. </w:t>
      </w:r>
      <w:r w:rsidR="00530D2A" w:rsidRPr="00583AD1">
        <w:rPr>
          <w:rFonts w:ascii="Times New Roman" w:hAnsi="Times New Roman" w:cs="Times New Roman"/>
          <w:bCs/>
        </w:rPr>
        <w:t>All candidates must be 2A or above</w:t>
      </w:r>
      <w:r w:rsidR="00DE7A0F" w:rsidRPr="00583AD1">
        <w:rPr>
          <w:rFonts w:ascii="Times New Roman" w:hAnsi="Times New Roman" w:cs="Times New Roman"/>
          <w:bCs/>
        </w:rPr>
        <w:t xml:space="preserve"> and registered as a student in the School of Accounting and Finance</w:t>
      </w:r>
      <w:r w:rsidR="00530D2A" w:rsidRPr="00583AD1">
        <w:rPr>
          <w:rFonts w:ascii="Times New Roman" w:hAnsi="Times New Roman" w:cs="Times New Roman"/>
          <w:bCs/>
        </w:rPr>
        <w:t xml:space="preserve"> as of the Fall term of the year that the candidate is applying for. </w:t>
      </w:r>
      <w:r w:rsidR="00583AD1" w:rsidRPr="00583AD1">
        <w:rPr>
          <w:rFonts w:ascii="Times New Roman" w:hAnsi="Times New Roman" w:cs="Times New Roman"/>
          <w:bCs/>
        </w:rPr>
        <w:t xml:space="preserve">The applicants for President specifically must plan to be on a study term for 8 of the 12 months in the upcoming year. </w:t>
      </w:r>
      <w:r w:rsidR="00DD6FB0" w:rsidRPr="00583AD1">
        <w:rPr>
          <w:rFonts w:ascii="Times New Roman" w:hAnsi="Times New Roman" w:cs="Times New Roman"/>
          <w:bCs/>
        </w:rPr>
        <w:t xml:space="preserve">Each candidate can only apply to one position during the election; if there is a by-election, any unsuccessful candidate can </w:t>
      </w:r>
      <w:r w:rsidR="00E34471" w:rsidRPr="00583AD1">
        <w:rPr>
          <w:rFonts w:ascii="Times New Roman" w:hAnsi="Times New Roman" w:cs="Times New Roman"/>
          <w:bCs/>
        </w:rPr>
        <w:t>apply again for any one position.</w:t>
      </w:r>
    </w:p>
    <w:p w14:paraId="72FF721C" w14:textId="77777777" w:rsidR="00DE7A0F" w:rsidRPr="00583AD1" w:rsidRDefault="00DE7A0F" w:rsidP="003A1016">
      <w:pPr>
        <w:rPr>
          <w:rFonts w:ascii="Times New Roman" w:hAnsi="Times New Roman" w:cs="Times New Roman"/>
          <w:bCs/>
        </w:rPr>
      </w:pPr>
      <w:r w:rsidRPr="00583AD1">
        <w:rPr>
          <w:rFonts w:ascii="Times New Roman" w:hAnsi="Times New Roman" w:cs="Times New Roman"/>
          <w:bCs/>
        </w:rPr>
        <w:t>The Elections Committee shall validate each application and publicize the candidates as per the elections schedule. An application may be withdrawn by written submission to a member of the Election Committee at any point during the Elections process.</w:t>
      </w:r>
    </w:p>
    <w:p w14:paraId="4CC99E06" w14:textId="77777777" w:rsidR="003A1016" w:rsidRPr="00583AD1" w:rsidRDefault="003A1016" w:rsidP="00381C5B">
      <w:pPr>
        <w:pStyle w:val="ListParagraph"/>
        <w:numPr>
          <w:ilvl w:val="1"/>
          <w:numId w:val="2"/>
        </w:numPr>
        <w:rPr>
          <w:rStyle w:val="Heading2Char"/>
          <w:rFonts w:ascii="Times New Roman" w:hAnsi="Times New Roman" w:cs="Times New Roman"/>
          <w:color w:val="auto"/>
          <w:sz w:val="28"/>
        </w:rPr>
      </w:pPr>
      <w:bookmarkStart w:id="5" w:name="_Toc460672181"/>
      <w:r w:rsidRPr="00583AD1">
        <w:rPr>
          <w:rStyle w:val="Heading2Char"/>
          <w:rFonts w:ascii="Times New Roman" w:hAnsi="Times New Roman" w:cs="Times New Roman"/>
          <w:color w:val="auto"/>
          <w:sz w:val="28"/>
        </w:rPr>
        <w:t>Campaigning</w:t>
      </w:r>
      <w:bookmarkEnd w:id="5"/>
    </w:p>
    <w:p w14:paraId="6DC01DC6" w14:textId="77777777" w:rsidR="00424DAC" w:rsidRPr="00583AD1" w:rsidRDefault="00F75714" w:rsidP="00424DAC">
      <w:pPr>
        <w:rPr>
          <w:rFonts w:ascii="Times New Roman" w:hAnsi="Times New Roman" w:cs="Times New Roman"/>
        </w:rPr>
      </w:pPr>
      <w:r w:rsidRPr="00583AD1">
        <w:rPr>
          <w:rFonts w:ascii="Times New Roman" w:hAnsi="Times New Roman" w:cs="Times New Roman"/>
        </w:rPr>
        <w:t xml:space="preserve">Campaigning shall be done purely online. No physical campaigns on campus are allowed. There is a spending limit of $250. </w:t>
      </w:r>
    </w:p>
    <w:p w14:paraId="7E432DB6" w14:textId="77777777" w:rsidR="00F75714" w:rsidRPr="00583AD1" w:rsidRDefault="00F75714" w:rsidP="00424DAC">
      <w:pPr>
        <w:rPr>
          <w:rFonts w:ascii="Times New Roman" w:hAnsi="Times New Roman" w:cs="Times New Roman"/>
        </w:rPr>
      </w:pPr>
      <w:r w:rsidRPr="00583AD1">
        <w:rPr>
          <w:rFonts w:ascii="Times New Roman" w:hAnsi="Times New Roman" w:cs="Times New Roman"/>
        </w:rPr>
        <w:t xml:space="preserve">There will be opportunities for the general student body to ask questions for </w:t>
      </w:r>
      <w:proofErr w:type="gramStart"/>
      <w:r w:rsidRPr="00583AD1">
        <w:rPr>
          <w:rFonts w:ascii="Times New Roman" w:hAnsi="Times New Roman" w:cs="Times New Roman"/>
        </w:rPr>
        <w:t>all of</w:t>
      </w:r>
      <w:proofErr w:type="gramEnd"/>
      <w:r w:rsidRPr="00583AD1">
        <w:rPr>
          <w:rFonts w:ascii="Times New Roman" w:hAnsi="Times New Roman" w:cs="Times New Roman"/>
        </w:rPr>
        <w:t xml:space="preserve"> the candidates on an online forum. </w:t>
      </w:r>
    </w:p>
    <w:p w14:paraId="723D97D3" w14:textId="77777777" w:rsidR="00F75714" w:rsidRPr="00583AD1" w:rsidRDefault="00F75714" w:rsidP="00424DAC">
      <w:pPr>
        <w:rPr>
          <w:rFonts w:ascii="Times New Roman" w:hAnsi="Times New Roman" w:cs="Times New Roman"/>
        </w:rPr>
      </w:pPr>
      <w:r w:rsidRPr="00583AD1">
        <w:rPr>
          <w:rFonts w:ascii="Times New Roman" w:hAnsi="Times New Roman" w:cs="Times New Roman"/>
        </w:rPr>
        <w:lastRenderedPageBreak/>
        <w:t xml:space="preserve">Detailed campaigning rules and guidelines are determined by the Elections Committee. </w:t>
      </w:r>
    </w:p>
    <w:p w14:paraId="3FF66B78" w14:textId="77777777" w:rsidR="003A1016" w:rsidRPr="00583AD1" w:rsidRDefault="003A1016" w:rsidP="00381C5B">
      <w:pPr>
        <w:pStyle w:val="ListParagraph"/>
        <w:numPr>
          <w:ilvl w:val="1"/>
          <w:numId w:val="2"/>
        </w:numPr>
        <w:rPr>
          <w:rStyle w:val="Heading2Char"/>
          <w:rFonts w:ascii="Times New Roman" w:hAnsi="Times New Roman" w:cs="Times New Roman"/>
          <w:color w:val="auto"/>
          <w:sz w:val="28"/>
        </w:rPr>
      </w:pPr>
      <w:bookmarkStart w:id="6" w:name="_Toc460672182"/>
      <w:r w:rsidRPr="00583AD1">
        <w:rPr>
          <w:rStyle w:val="Heading2Char"/>
          <w:rFonts w:ascii="Times New Roman" w:hAnsi="Times New Roman" w:cs="Times New Roman"/>
          <w:color w:val="auto"/>
          <w:sz w:val="28"/>
        </w:rPr>
        <w:t>Voting</w:t>
      </w:r>
      <w:bookmarkEnd w:id="6"/>
    </w:p>
    <w:p w14:paraId="6B85B122" w14:textId="77777777" w:rsidR="00F75714" w:rsidRPr="00583AD1" w:rsidRDefault="0005032A" w:rsidP="00F75714">
      <w:pPr>
        <w:rPr>
          <w:rFonts w:ascii="Times New Roman" w:hAnsi="Times New Roman" w:cs="Times New Roman"/>
        </w:rPr>
      </w:pPr>
      <w:r w:rsidRPr="00583AD1">
        <w:rPr>
          <w:rFonts w:ascii="Times New Roman" w:hAnsi="Times New Roman" w:cs="Times New Roman"/>
        </w:rPr>
        <w:t xml:space="preserve">All Accounting and Finance Student Society members </w:t>
      </w:r>
      <w:proofErr w:type="gramStart"/>
      <w:r w:rsidRPr="00583AD1">
        <w:rPr>
          <w:rFonts w:ascii="Times New Roman" w:hAnsi="Times New Roman" w:cs="Times New Roman"/>
        </w:rPr>
        <w:t>are allowed to</w:t>
      </w:r>
      <w:proofErr w:type="gramEnd"/>
      <w:r w:rsidRPr="00583AD1">
        <w:rPr>
          <w:rFonts w:ascii="Times New Roman" w:hAnsi="Times New Roman" w:cs="Times New Roman"/>
        </w:rPr>
        <w:t xml:space="preserve"> vote. The voting process occurs online.</w:t>
      </w:r>
    </w:p>
    <w:p w14:paraId="02E95DB1" w14:textId="77777777" w:rsidR="00F75714" w:rsidRPr="00583AD1" w:rsidRDefault="0005032A" w:rsidP="0005032A">
      <w:pPr>
        <w:rPr>
          <w:rFonts w:ascii="Times New Roman" w:hAnsi="Times New Roman" w:cs="Times New Roman"/>
        </w:rPr>
      </w:pPr>
      <w:r w:rsidRPr="00583AD1">
        <w:rPr>
          <w:rFonts w:ascii="Times New Roman" w:hAnsi="Times New Roman" w:cs="Times New Roman"/>
        </w:rPr>
        <w:t>If the position is acclaimed (i.e. only one candidate for the position), that candidate must receive greater or equal to 50% approval from votes.</w:t>
      </w:r>
      <w:r w:rsidR="009040A9" w:rsidRPr="00583AD1">
        <w:rPr>
          <w:rFonts w:ascii="Times New Roman" w:hAnsi="Times New Roman" w:cs="Times New Roman"/>
        </w:rPr>
        <w:t xml:space="preserve"> If the position is not acclaimed, the candidate with the highest number of votes wins.</w:t>
      </w:r>
    </w:p>
    <w:p w14:paraId="4DBBF7FD" w14:textId="77777777" w:rsidR="009040A9" w:rsidRPr="00583AD1" w:rsidRDefault="009040A9" w:rsidP="0005032A">
      <w:pPr>
        <w:rPr>
          <w:rStyle w:val="Heading2Char"/>
          <w:rFonts w:ascii="Times New Roman" w:hAnsi="Times New Roman" w:cs="Times New Roman"/>
          <w:color w:val="auto"/>
          <w:sz w:val="28"/>
        </w:rPr>
      </w:pPr>
      <w:r w:rsidRPr="00583AD1">
        <w:rPr>
          <w:rFonts w:ascii="Times New Roman" w:hAnsi="Times New Roman" w:cs="Times New Roman"/>
        </w:rPr>
        <w:t>For details see AFSA constitution.</w:t>
      </w:r>
    </w:p>
    <w:p w14:paraId="3F257097" w14:textId="77777777" w:rsidR="003A1016" w:rsidRPr="00583AD1" w:rsidRDefault="003A1016" w:rsidP="003A1016">
      <w:pPr>
        <w:pStyle w:val="ListParagraph"/>
        <w:numPr>
          <w:ilvl w:val="1"/>
          <w:numId w:val="2"/>
        </w:numPr>
        <w:rPr>
          <w:rStyle w:val="Heading2Char"/>
          <w:rFonts w:ascii="Times New Roman" w:eastAsiaTheme="minorEastAsia" w:hAnsi="Times New Roman" w:cs="Times New Roman"/>
          <w:bCs w:val="0"/>
          <w:color w:val="auto"/>
          <w:sz w:val="32"/>
          <w:szCs w:val="22"/>
        </w:rPr>
      </w:pPr>
      <w:bookmarkStart w:id="7" w:name="_Toc460672183"/>
      <w:r w:rsidRPr="00583AD1">
        <w:rPr>
          <w:rStyle w:val="Heading2Char"/>
          <w:rFonts w:ascii="Times New Roman" w:hAnsi="Times New Roman" w:cs="Times New Roman"/>
          <w:color w:val="auto"/>
          <w:sz w:val="28"/>
        </w:rPr>
        <w:t>Referendum Procedures</w:t>
      </w:r>
      <w:bookmarkEnd w:id="7"/>
    </w:p>
    <w:p w14:paraId="1A5D2CDF" w14:textId="77777777" w:rsidR="003A1016" w:rsidRPr="00583AD1" w:rsidRDefault="009040A9" w:rsidP="009040A9">
      <w:pPr>
        <w:rPr>
          <w:rFonts w:ascii="Times New Roman" w:hAnsi="Times New Roman" w:cs="Times New Roman"/>
        </w:rPr>
      </w:pPr>
      <w:r w:rsidRPr="00583AD1">
        <w:rPr>
          <w:rFonts w:ascii="Times New Roman" w:hAnsi="Times New Roman" w:cs="Times New Roman"/>
        </w:rPr>
        <w:t>For details see AFSA constitution.</w:t>
      </w:r>
    </w:p>
    <w:p w14:paraId="038F1C97" w14:textId="77777777" w:rsidR="000D0CFC" w:rsidRPr="00583AD1" w:rsidRDefault="00F56460" w:rsidP="0009086F">
      <w:pPr>
        <w:pStyle w:val="Heading1"/>
        <w:numPr>
          <w:ilvl w:val="0"/>
          <w:numId w:val="2"/>
        </w:numPr>
        <w:spacing w:after="240"/>
        <w:rPr>
          <w:rFonts w:ascii="Times New Roman" w:hAnsi="Times New Roman" w:cs="Times New Roman"/>
          <w:color w:val="auto"/>
          <w:sz w:val="32"/>
        </w:rPr>
      </w:pPr>
      <w:bookmarkStart w:id="8" w:name="_Toc460672184"/>
      <w:r w:rsidRPr="00583AD1">
        <w:rPr>
          <w:rFonts w:ascii="Times New Roman" w:hAnsi="Times New Roman" w:cs="Times New Roman"/>
          <w:color w:val="auto"/>
          <w:sz w:val="32"/>
        </w:rPr>
        <w:t>Bookings</w:t>
      </w:r>
      <w:r w:rsidR="000D0CFC" w:rsidRPr="00583AD1">
        <w:rPr>
          <w:rFonts w:ascii="Times New Roman" w:hAnsi="Times New Roman" w:cs="Times New Roman"/>
          <w:color w:val="auto"/>
          <w:sz w:val="32"/>
        </w:rPr>
        <w:t xml:space="preserve"> – Student Lounge and Equipment</w:t>
      </w:r>
      <w:bookmarkEnd w:id="8"/>
    </w:p>
    <w:p w14:paraId="24487B76" w14:textId="77777777" w:rsidR="000D0CFC" w:rsidRPr="00583AD1" w:rsidRDefault="000D0CFC" w:rsidP="002307C8">
      <w:pPr>
        <w:rPr>
          <w:rFonts w:ascii="Times New Roman" w:hAnsi="Times New Roman" w:cs="Times New Roman"/>
          <w:b/>
        </w:rPr>
      </w:pPr>
      <w:r w:rsidRPr="00583AD1">
        <w:rPr>
          <w:rFonts w:ascii="Times New Roman" w:hAnsi="Times New Roman" w:cs="Times New Roman"/>
          <w:b/>
        </w:rPr>
        <w:t xml:space="preserve">SAF Student Lounge – HH </w:t>
      </w:r>
    </w:p>
    <w:p w14:paraId="0BB536F6" w14:textId="77777777" w:rsidR="002307C8" w:rsidRPr="00583AD1" w:rsidRDefault="002307C8" w:rsidP="002307C8">
      <w:pPr>
        <w:rPr>
          <w:rFonts w:ascii="Times New Roman" w:hAnsi="Times New Roman" w:cs="Times New Roman"/>
        </w:rPr>
      </w:pPr>
      <w:r w:rsidRPr="00583AD1">
        <w:rPr>
          <w:rFonts w:ascii="Times New Roman" w:hAnsi="Times New Roman" w:cs="Times New Roman"/>
        </w:rPr>
        <w:t>Bookings of the SAF Student lounge shall be arranged through the VP Admin &amp; KM.</w:t>
      </w:r>
    </w:p>
    <w:p w14:paraId="420A2DB8" w14:textId="77777777" w:rsidR="002307C8" w:rsidRPr="00583AD1" w:rsidRDefault="002307C8" w:rsidP="002307C8">
      <w:pPr>
        <w:rPr>
          <w:rFonts w:ascii="Times New Roman" w:hAnsi="Times New Roman" w:cs="Times New Roman"/>
        </w:rPr>
      </w:pPr>
      <w:r w:rsidRPr="00583AD1">
        <w:rPr>
          <w:rFonts w:ascii="Times New Roman" w:hAnsi="Times New Roman" w:cs="Times New Roman"/>
        </w:rPr>
        <w:t xml:space="preserve">The study rooms in the SAF lounge can be booked by students through the online website. </w:t>
      </w:r>
    </w:p>
    <w:p w14:paraId="1B88C815" w14:textId="77777777" w:rsidR="000D0CFC" w:rsidRPr="00583AD1" w:rsidRDefault="000D0CFC" w:rsidP="002307C8">
      <w:pPr>
        <w:rPr>
          <w:rFonts w:ascii="Times New Roman" w:hAnsi="Times New Roman" w:cs="Times New Roman"/>
          <w:b/>
        </w:rPr>
      </w:pPr>
      <w:r w:rsidRPr="00583AD1">
        <w:rPr>
          <w:rFonts w:ascii="Times New Roman" w:hAnsi="Times New Roman" w:cs="Times New Roman"/>
          <w:b/>
        </w:rPr>
        <w:t>Equipment</w:t>
      </w:r>
    </w:p>
    <w:p w14:paraId="6970981B" w14:textId="77777777" w:rsidR="000D0CFC" w:rsidRPr="00583AD1" w:rsidRDefault="000D0CFC" w:rsidP="002307C8">
      <w:pPr>
        <w:rPr>
          <w:rFonts w:ascii="Times New Roman" w:hAnsi="Times New Roman" w:cs="Times New Roman"/>
        </w:rPr>
      </w:pPr>
      <w:r w:rsidRPr="00583AD1">
        <w:rPr>
          <w:rFonts w:ascii="Times New Roman" w:hAnsi="Times New Roman" w:cs="Times New Roman"/>
        </w:rPr>
        <w:t>Equipment owned by AFSA (such as projector, cash box, etc.) can be borrowed by SAF students and clubs. This can be arranged through contacting the VP Admin &amp; KM. Priority goes to AFSA Committees and events.</w:t>
      </w:r>
    </w:p>
    <w:p w14:paraId="1F8832C8" w14:textId="77777777" w:rsidR="003A1016" w:rsidRPr="00583AD1" w:rsidRDefault="00F56460" w:rsidP="003A1016">
      <w:pPr>
        <w:pStyle w:val="Heading1"/>
        <w:numPr>
          <w:ilvl w:val="0"/>
          <w:numId w:val="2"/>
        </w:numPr>
        <w:rPr>
          <w:rFonts w:ascii="Times New Roman" w:hAnsi="Times New Roman" w:cs="Times New Roman"/>
          <w:color w:val="auto"/>
          <w:sz w:val="32"/>
        </w:rPr>
      </w:pPr>
      <w:bookmarkStart w:id="9" w:name="_Toc460672185"/>
      <w:r w:rsidRPr="00583AD1">
        <w:rPr>
          <w:rFonts w:ascii="Times New Roman" w:hAnsi="Times New Roman" w:cs="Times New Roman"/>
          <w:color w:val="auto"/>
          <w:sz w:val="32"/>
        </w:rPr>
        <w:t>External Funding Proposals</w:t>
      </w:r>
      <w:bookmarkEnd w:id="9"/>
    </w:p>
    <w:p w14:paraId="4710D682" w14:textId="77777777" w:rsidR="002307C8" w:rsidRPr="00583AD1" w:rsidRDefault="002307C8" w:rsidP="002307C8">
      <w:pPr>
        <w:rPr>
          <w:rFonts w:ascii="Times New Roman" w:hAnsi="Times New Roman" w:cs="Times New Roman"/>
        </w:rPr>
      </w:pPr>
      <w:r w:rsidRPr="00583AD1">
        <w:rPr>
          <w:rFonts w:ascii="Times New Roman" w:hAnsi="Times New Roman" w:cs="Times New Roman"/>
        </w:rPr>
        <w:t xml:space="preserve">The AFSA Board of Directors shall consider external funding requests </w:t>
      </w:r>
      <w:r w:rsidR="00B12A17" w:rsidRPr="00583AD1">
        <w:rPr>
          <w:rFonts w:ascii="Times New Roman" w:hAnsi="Times New Roman" w:cs="Times New Roman"/>
        </w:rPr>
        <w:t xml:space="preserve">from other AFSA umbrella clubs and other clubs </w:t>
      </w:r>
      <w:r w:rsidRPr="00583AD1">
        <w:rPr>
          <w:rFonts w:ascii="Times New Roman" w:hAnsi="Times New Roman" w:cs="Times New Roman"/>
        </w:rPr>
        <w:t>at least once a year, up to three times a year as required (once every term).</w:t>
      </w:r>
    </w:p>
    <w:p w14:paraId="6C020760" w14:textId="77777777" w:rsidR="002307C8" w:rsidRPr="00583AD1" w:rsidRDefault="002307C8" w:rsidP="002307C8">
      <w:pPr>
        <w:rPr>
          <w:rFonts w:ascii="Times New Roman" w:hAnsi="Times New Roman" w:cs="Times New Roman"/>
        </w:rPr>
      </w:pPr>
      <w:r w:rsidRPr="00583AD1">
        <w:rPr>
          <w:rFonts w:ascii="Times New Roman" w:hAnsi="Times New Roman" w:cs="Times New Roman"/>
        </w:rPr>
        <w:t xml:space="preserve">The organizations which apply for funding must follow AFSA and Feds club </w:t>
      </w:r>
      <w:proofErr w:type="gramStart"/>
      <w:r w:rsidRPr="00583AD1">
        <w:rPr>
          <w:rFonts w:ascii="Times New Roman" w:hAnsi="Times New Roman" w:cs="Times New Roman"/>
        </w:rPr>
        <w:t>policies, and</w:t>
      </w:r>
      <w:proofErr w:type="gramEnd"/>
      <w:r w:rsidRPr="00583AD1">
        <w:rPr>
          <w:rFonts w:ascii="Times New Roman" w:hAnsi="Times New Roman" w:cs="Times New Roman"/>
        </w:rPr>
        <w:t xml:space="preserve"> </w:t>
      </w:r>
      <w:r w:rsidR="00B12A17" w:rsidRPr="00583AD1">
        <w:rPr>
          <w:rFonts w:ascii="Times New Roman" w:hAnsi="Times New Roman" w:cs="Times New Roman"/>
        </w:rPr>
        <w:t xml:space="preserve">shall provide details of the proposal including but not limited to how the proposal will benefit AFSA students. </w:t>
      </w:r>
    </w:p>
    <w:p w14:paraId="24E1D906" w14:textId="77777777" w:rsidR="003A1016" w:rsidRPr="00583AD1" w:rsidRDefault="00432EA3" w:rsidP="003A1016">
      <w:pPr>
        <w:pStyle w:val="Heading1"/>
        <w:numPr>
          <w:ilvl w:val="0"/>
          <w:numId w:val="2"/>
        </w:numPr>
        <w:rPr>
          <w:rFonts w:ascii="Times New Roman" w:hAnsi="Times New Roman" w:cs="Times New Roman"/>
          <w:color w:val="auto"/>
          <w:sz w:val="32"/>
        </w:rPr>
      </w:pPr>
      <w:bookmarkStart w:id="10" w:name="_Toc460672186"/>
      <w:r w:rsidRPr="00583AD1">
        <w:rPr>
          <w:rFonts w:ascii="Times New Roman" w:hAnsi="Times New Roman" w:cs="Times New Roman"/>
          <w:color w:val="auto"/>
          <w:sz w:val="32"/>
        </w:rPr>
        <w:t>Signing Authority</w:t>
      </w:r>
      <w:bookmarkEnd w:id="10"/>
    </w:p>
    <w:p w14:paraId="074F8B6F" w14:textId="77777777" w:rsidR="00947EF3" w:rsidRPr="00583AD1" w:rsidRDefault="00947EF3" w:rsidP="00947EF3">
      <w:pPr>
        <w:rPr>
          <w:rFonts w:ascii="Times New Roman" w:hAnsi="Times New Roman" w:cs="Times New Roman"/>
        </w:rPr>
      </w:pPr>
      <w:r w:rsidRPr="00583AD1">
        <w:rPr>
          <w:rFonts w:ascii="Times New Roman" w:hAnsi="Times New Roman" w:cs="Times New Roman"/>
        </w:rPr>
        <w:t>There shall be a minimum of three (3) signing authorities on campus – President, VP Finance, and one other as designated, or their proxies.</w:t>
      </w:r>
    </w:p>
    <w:p w14:paraId="11A4C30C" w14:textId="77777777" w:rsidR="005E526C" w:rsidRPr="00583AD1" w:rsidRDefault="00FC2CBE" w:rsidP="003A1016">
      <w:pPr>
        <w:pStyle w:val="Heading1"/>
        <w:numPr>
          <w:ilvl w:val="0"/>
          <w:numId w:val="2"/>
        </w:numPr>
        <w:rPr>
          <w:rFonts w:ascii="Times New Roman" w:hAnsi="Times New Roman" w:cs="Times New Roman"/>
          <w:color w:val="auto"/>
          <w:sz w:val="32"/>
        </w:rPr>
      </w:pPr>
      <w:bookmarkStart w:id="11" w:name="_Toc460672187"/>
      <w:r w:rsidRPr="00583AD1">
        <w:rPr>
          <w:rFonts w:ascii="Times New Roman" w:hAnsi="Times New Roman" w:cs="Times New Roman"/>
          <w:color w:val="auto"/>
          <w:sz w:val="32"/>
        </w:rPr>
        <w:lastRenderedPageBreak/>
        <w:t>Appropriate Use of Funds</w:t>
      </w:r>
      <w:bookmarkEnd w:id="11"/>
    </w:p>
    <w:p w14:paraId="78DB4CCB" w14:textId="77777777" w:rsidR="0055604F" w:rsidRPr="00583AD1" w:rsidRDefault="0055604F" w:rsidP="0055604F">
      <w:pPr>
        <w:pStyle w:val="Heading2"/>
        <w:rPr>
          <w:rFonts w:ascii="Times New Roman" w:hAnsi="Times New Roman" w:cs="Times New Roman"/>
          <w:color w:val="auto"/>
        </w:rPr>
      </w:pPr>
      <w:bookmarkStart w:id="12" w:name="_Toc460672188"/>
      <w:r w:rsidRPr="00583AD1">
        <w:rPr>
          <w:rFonts w:ascii="Times New Roman" w:hAnsi="Times New Roman" w:cs="Times New Roman"/>
          <w:color w:val="auto"/>
        </w:rPr>
        <w:t>5.1 Purpose</w:t>
      </w:r>
      <w:bookmarkEnd w:id="12"/>
    </w:p>
    <w:p w14:paraId="101DF2BF" w14:textId="77777777" w:rsidR="00FC2CBE" w:rsidRPr="00583AD1" w:rsidRDefault="0009086F">
      <w:pPr>
        <w:rPr>
          <w:rFonts w:ascii="Times New Roman" w:hAnsi="Times New Roman" w:cs="Times New Roman"/>
          <w:sz w:val="24"/>
        </w:rPr>
      </w:pPr>
      <w:r w:rsidRPr="00583AD1">
        <w:rPr>
          <w:rFonts w:ascii="Times New Roman" w:hAnsi="Times New Roman" w:cs="Times New Roman"/>
          <w:sz w:val="24"/>
        </w:rPr>
        <w:t xml:space="preserve">All funds, including those </w:t>
      </w:r>
      <w:r w:rsidR="00FC2CBE" w:rsidRPr="00583AD1">
        <w:rPr>
          <w:rFonts w:ascii="Times New Roman" w:hAnsi="Times New Roman" w:cs="Times New Roman"/>
          <w:sz w:val="24"/>
        </w:rPr>
        <w:t>collected from the students as a part of the $30 term fee shall be used for the purposes of benefiting the student population</w:t>
      </w:r>
      <w:r w:rsidR="00DD2634" w:rsidRPr="00583AD1">
        <w:rPr>
          <w:rFonts w:ascii="Times New Roman" w:hAnsi="Times New Roman" w:cs="Times New Roman"/>
          <w:sz w:val="24"/>
        </w:rPr>
        <w:t xml:space="preserve"> of AFSA</w:t>
      </w:r>
      <w:r w:rsidR="00FC2CBE" w:rsidRPr="00583AD1">
        <w:rPr>
          <w:rFonts w:ascii="Times New Roman" w:hAnsi="Times New Roman" w:cs="Times New Roman"/>
          <w:sz w:val="24"/>
        </w:rPr>
        <w:t xml:space="preserve">. </w:t>
      </w:r>
    </w:p>
    <w:p w14:paraId="67F64B8C" w14:textId="4EBA9F9D" w:rsidR="00FC2CBE" w:rsidRPr="00583AD1" w:rsidRDefault="00FC2CBE">
      <w:pPr>
        <w:rPr>
          <w:rFonts w:ascii="Times New Roman" w:hAnsi="Times New Roman" w:cs="Times New Roman"/>
          <w:sz w:val="24"/>
        </w:rPr>
      </w:pPr>
      <w:r w:rsidRPr="00583AD1">
        <w:rPr>
          <w:rFonts w:ascii="Times New Roman" w:hAnsi="Times New Roman" w:cs="Times New Roman"/>
          <w:sz w:val="24"/>
        </w:rPr>
        <w:t>This includes the use of funds for social, educat</w:t>
      </w:r>
      <w:r w:rsidR="00080F75" w:rsidRPr="00583AD1">
        <w:rPr>
          <w:rFonts w:ascii="Times New Roman" w:hAnsi="Times New Roman" w:cs="Times New Roman"/>
          <w:sz w:val="24"/>
        </w:rPr>
        <w:t>ional, and professional events,</w:t>
      </w:r>
      <w:r w:rsidRPr="00583AD1">
        <w:rPr>
          <w:rFonts w:ascii="Times New Roman" w:hAnsi="Times New Roman" w:cs="Times New Roman"/>
          <w:sz w:val="24"/>
        </w:rPr>
        <w:t xml:space="preserve"> available for all students in the School of Accounting of Finance, and leadership development events for AFSA executives as approved by the Board of Directors. Any alcohol beverages at an event must be served by licensed establishments, and must abide by University of Waterloo policies (</w:t>
      </w:r>
      <w:hyperlink r:id="rId9" w:history="1">
        <w:r w:rsidRPr="00583AD1">
          <w:rPr>
            <w:rStyle w:val="Hyperlink"/>
            <w:rFonts w:ascii="Times New Roman" w:hAnsi="Times New Roman" w:cs="Times New Roman"/>
            <w:sz w:val="24"/>
          </w:rPr>
          <w:t>https://uwaterloo.ca/secretariat-general-counsel/policies-procedures-guidelines/policy-21</w:t>
        </w:r>
      </w:hyperlink>
      <w:r w:rsidRPr="00583AD1">
        <w:rPr>
          <w:rFonts w:ascii="Times New Roman" w:hAnsi="Times New Roman" w:cs="Times New Roman"/>
          <w:sz w:val="24"/>
        </w:rPr>
        <w:t xml:space="preserve">) as well as general event policies. </w:t>
      </w:r>
      <w:r w:rsidR="00037CE6" w:rsidRPr="00583AD1">
        <w:rPr>
          <w:rFonts w:ascii="Times New Roman" w:hAnsi="Times New Roman" w:cs="Times New Roman"/>
          <w:sz w:val="24"/>
        </w:rPr>
        <w:t>Any reimbursements for alcohol must provide proof that:</w:t>
      </w:r>
    </w:p>
    <w:p w14:paraId="6EBD229B" w14:textId="5E6BD13D" w:rsidR="00037CE6" w:rsidRPr="00583AD1" w:rsidRDefault="00037CE6" w:rsidP="00037CE6">
      <w:pPr>
        <w:pStyle w:val="ListParagraph"/>
        <w:numPr>
          <w:ilvl w:val="0"/>
          <w:numId w:val="1"/>
        </w:numPr>
        <w:rPr>
          <w:rFonts w:ascii="Times New Roman" w:hAnsi="Times New Roman" w:cs="Times New Roman"/>
          <w:sz w:val="24"/>
        </w:rPr>
      </w:pPr>
      <w:r w:rsidRPr="00583AD1">
        <w:rPr>
          <w:rFonts w:ascii="Times New Roman" w:hAnsi="Times New Roman" w:cs="Times New Roman"/>
          <w:sz w:val="24"/>
        </w:rPr>
        <w:t>It was for an event available for all students within the S</w:t>
      </w:r>
      <w:r w:rsidR="0074371A" w:rsidRPr="00583AD1">
        <w:rPr>
          <w:rFonts w:ascii="Times New Roman" w:hAnsi="Times New Roman" w:cs="Times New Roman"/>
          <w:sz w:val="24"/>
        </w:rPr>
        <w:t>chool of Accounting and Finance,</w:t>
      </w:r>
      <w:r w:rsidR="001F5A06" w:rsidRPr="00583AD1">
        <w:rPr>
          <w:rFonts w:ascii="Times New Roman" w:hAnsi="Times New Roman" w:cs="Times New Roman"/>
          <w:sz w:val="24"/>
        </w:rPr>
        <w:t xml:space="preserve"> the purpose of which is</w:t>
      </w:r>
      <w:r w:rsidR="00080F75" w:rsidRPr="00583AD1">
        <w:rPr>
          <w:rFonts w:ascii="Times New Roman" w:hAnsi="Times New Roman" w:cs="Times New Roman"/>
          <w:sz w:val="24"/>
        </w:rPr>
        <w:t xml:space="preserve"> primarily to</w:t>
      </w:r>
      <w:r w:rsidR="001F5A06" w:rsidRPr="00583AD1">
        <w:rPr>
          <w:rFonts w:ascii="Times New Roman" w:hAnsi="Times New Roman" w:cs="Times New Roman"/>
          <w:sz w:val="24"/>
        </w:rPr>
        <w:t xml:space="preserve"> consume alcohol,</w:t>
      </w:r>
      <w:r w:rsidR="0074371A" w:rsidRPr="00583AD1">
        <w:rPr>
          <w:rFonts w:ascii="Times New Roman" w:hAnsi="Times New Roman" w:cs="Times New Roman"/>
          <w:sz w:val="24"/>
        </w:rPr>
        <w:t xml:space="preserve"> </w:t>
      </w:r>
      <w:r w:rsidR="00E85E28" w:rsidRPr="00583AD1">
        <w:rPr>
          <w:rFonts w:ascii="Times New Roman" w:hAnsi="Times New Roman" w:cs="Times New Roman"/>
          <w:sz w:val="24"/>
        </w:rPr>
        <w:t xml:space="preserve">and </w:t>
      </w:r>
      <w:r w:rsidR="0074371A" w:rsidRPr="00583AD1">
        <w:rPr>
          <w:rFonts w:ascii="Times New Roman" w:hAnsi="Times New Roman" w:cs="Times New Roman"/>
          <w:sz w:val="24"/>
        </w:rPr>
        <w:t>approved by the AFSA Board of Directors</w:t>
      </w:r>
    </w:p>
    <w:p w14:paraId="68E591F6" w14:textId="77777777" w:rsidR="00037CE6" w:rsidRPr="00583AD1" w:rsidRDefault="00037CE6" w:rsidP="00037CE6">
      <w:pPr>
        <w:pStyle w:val="ListParagraph"/>
        <w:numPr>
          <w:ilvl w:val="0"/>
          <w:numId w:val="1"/>
        </w:numPr>
        <w:rPr>
          <w:rFonts w:ascii="Times New Roman" w:hAnsi="Times New Roman" w:cs="Times New Roman"/>
          <w:sz w:val="24"/>
        </w:rPr>
      </w:pPr>
      <w:r w:rsidRPr="00583AD1">
        <w:rPr>
          <w:rFonts w:ascii="Times New Roman" w:hAnsi="Times New Roman" w:cs="Times New Roman"/>
          <w:sz w:val="24"/>
        </w:rPr>
        <w:t>If it was a gift for external parties, there must be a record of the name, contact information, and event it was for, and the total gift must not exceed $50 per person.</w:t>
      </w:r>
    </w:p>
    <w:p w14:paraId="4A1D7BBC" w14:textId="77777777" w:rsidR="00D60B66" w:rsidRPr="00583AD1" w:rsidRDefault="0055604F" w:rsidP="00D60B66">
      <w:pPr>
        <w:pStyle w:val="Heading2"/>
        <w:spacing w:after="240"/>
        <w:rPr>
          <w:rFonts w:ascii="Times New Roman" w:hAnsi="Times New Roman" w:cs="Times New Roman"/>
          <w:color w:val="auto"/>
        </w:rPr>
      </w:pPr>
      <w:bookmarkStart w:id="13" w:name="_Toc460672189"/>
      <w:r w:rsidRPr="00583AD1">
        <w:rPr>
          <w:rFonts w:ascii="Times New Roman" w:hAnsi="Times New Roman" w:cs="Times New Roman"/>
          <w:color w:val="auto"/>
        </w:rPr>
        <w:t xml:space="preserve">5.2 </w:t>
      </w:r>
      <w:r w:rsidR="00D60B66" w:rsidRPr="00583AD1">
        <w:rPr>
          <w:rFonts w:ascii="Times New Roman" w:hAnsi="Times New Roman" w:cs="Times New Roman"/>
          <w:color w:val="auto"/>
        </w:rPr>
        <w:t>Budget</w:t>
      </w:r>
      <w:r w:rsidRPr="00583AD1">
        <w:rPr>
          <w:rFonts w:ascii="Times New Roman" w:hAnsi="Times New Roman" w:cs="Times New Roman"/>
          <w:color w:val="auto"/>
        </w:rPr>
        <w:t xml:space="preserve"> process</w:t>
      </w:r>
      <w:bookmarkEnd w:id="13"/>
    </w:p>
    <w:p w14:paraId="6820AE51" w14:textId="77777777" w:rsidR="002131FA" w:rsidRPr="00583AD1" w:rsidRDefault="002131FA" w:rsidP="0055604F">
      <w:pPr>
        <w:rPr>
          <w:rFonts w:ascii="Times New Roman" w:hAnsi="Times New Roman" w:cs="Times New Roman"/>
          <w:b/>
        </w:rPr>
      </w:pPr>
      <w:r w:rsidRPr="00583AD1">
        <w:rPr>
          <w:rFonts w:ascii="Times New Roman" w:hAnsi="Times New Roman" w:cs="Times New Roman"/>
          <w:b/>
        </w:rPr>
        <w:t>Committee Budget</w:t>
      </w:r>
    </w:p>
    <w:p w14:paraId="48CC3D28" w14:textId="77777777" w:rsidR="002131FA" w:rsidRPr="00583AD1" w:rsidRDefault="00D60B66" w:rsidP="0055604F">
      <w:pPr>
        <w:rPr>
          <w:rFonts w:ascii="Times New Roman" w:hAnsi="Times New Roman" w:cs="Times New Roman"/>
        </w:rPr>
      </w:pPr>
      <w:r w:rsidRPr="00583AD1">
        <w:rPr>
          <w:rFonts w:ascii="Times New Roman" w:hAnsi="Times New Roman" w:cs="Times New Roman"/>
        </w:rPr>
        <w:t>A budget for each committee should be completed at the beginning of the year and updated</w:t>
      </w:r>
      <w:r w:rsidR="00AE45F0" w:rsidRPr="00583AD1">
        <w:rPr>
          <w:rFonts w:ascii="Times New Roman" w:hAnsi="Times New Roman" w:cs="Times New Roman"/>
        </w:rPr>
        <w:t xml:space="preserve"> at the beginning of</w:t>
      </w:r>
      <w:r w:rsidRPr="00583AD1">
        <w:rPr>
          <w:rFonts w:ascii="Times New Roman" w:hAnsi="Times New Roman" w:cs="Times New Roman"/>
        </w:rPr>
        <w:t xml:space="preserve"> each term. </w:t>
      </w:r>
      <w:r w:rsidR="002131FA" w:rsidRPr="00583AD1">
        <w:rPr>
          <w:rFonts w:ascii="Times New Roman" w:hAnsi="Times New Roman" w:cs="Times New Roman"/>
        </w:rPr>
        <w:t xml:space="preserve">The committee budget should break down specific items for each event or </w:t>
      </w:r>
      <w:proofErr w:type="gramStart"/>
      <w:r w:rsidR="002131FA" w:rsidRPr="00583AD1">
        <w:rPr>
          <w:rFonts w:ascii="Times New Roman" w:hAnsi="Times New Roman" w:cs="Times New Roman"/>
        </w:rPr>
        <w:t>service, and</w:t>
      </w:r>
      <w:proofErr w:type="gramEnd"/>
      <w:r w:rsidR="002131FA" w:rsidRPr="00583AD1">
        <w:rPr>
          <w:rFonts w:ascii="Times New Roman" w:hAnsi="Times New Roman" w:cs="Times New Roman"/>
        </w:rPr>
        <w:t xml:space="preserve"> should include projected revenues and expenses. The events for each term should be organized by term to ensure that there are sufficient events and services for each of the three terms according to the number of students on campus.</w:t>
      </w:r>
    </w:p>
    <w:p w14:paraId="5E52F84D" w14:textId="77777777" w:rsidR="002131FA" w:rsidRPr="00583AD1" w:rsidRDefault="00D60B66" w:rsidP="0055604F">
      <w:pPr>
        <w:rPr>
          <w:rFonts w:ascii="Times New Roman" w:hAnsi="Times New Roman" w:cs="Times New Roman"/>
        </w:rPr>
      </w:pPr>
      <w:r w:rsidRPr="00583AD1">
        <w:rPr>
          <w:rFonts w:ascii="Times New Roman" w:hAnsi="Times New Roman" w:cs="Times New Roman"/>
        </w:rPr>
        <w:t>The committee budgets should be reviewe</w:t>
      </w:r>
      <w:r w:rsidR="002131FA" w:rsidRPr="00583AD1">
        <w:rPr>
          <w:rFonts w:ascii="Times New Roman" w:hAnsi="Times New Roman" w:cs="Times New Roman"/>
        </w:rPr>
        <w:t>d by the Committee VP,</w:t>
      </w:r>
      <w:r w:rsidRPr="00583AD1">
        <w:rPr>
          <w:rFonts w:ascii="Times New Roman" w:hAnsi="Times New Roman" w:cs="Times New Roman"/>
        </w:rPr>
        <w:t xml:space="preserve"> VP Finance, and President. </w:t>
      </w:r>
    </w:p>
    <w:p w14:paraId="300C9AD5" w14:textId="77777777" w:rsidR="00AE45F0" w:rsidRPr="00583AD1" w:rsidRDefault="00AE45F0" w:rsidP="0055604F">
      <w:pPr>
        <w:rPr>
          <w:rFonts w:ascii="Times New Roman" w:hAnsi="Times New Roman" w:cs="Times New Roman"/>
        </w:rPr>
      </w:pPr>
      <w:r w:rsidRPr="00583AD1">
        <w:rPr>
          <w:rFonts w:ascii="Times New Roman" w:hAnsi="Times New Roman" w:cs="Times New Roman"/>
        </w:rPr>
        <w:t xml:space="preserve">The Committee VP is responsible to oversee the committee budget to ensure that costs on within budget. </w:t>
      </w:r>
    </w:p>
    <w:p w14:paraId="6E9CB6B1" w14:textId="77777777" w:rsidR="002131FA" w:rsidRPr="00583AD1" w:rsidRDefault="002131FA" w:rsidP="0055604F">
      <w:pPr>
        <w:rPr>
          <w:rFonts w:ascii="Times New Roman" w:hAnsi="Times New Roman" w:cs="Times New Roman"/>
          <w:b/>
        </w:rPr>
      </w:pPr>
      <w:r w:rsidRPr="00583AD1">
        <w:rPr>
          <w:rFonts w:ascii="Times New Roman" w:hAnsi="Times New Roman" w:cs="Times New Roman"/>
          <w:b/>
        </w:rPr>
        <w:t>AFSA Budget</w:t>
      </w:r>
    </w:p>
    <w:p w14:paraId="0D1991ED" w14:textId="77777777" w:rsidR="0055604F" w:rsidRPr="00583AD1" w:rsidRDefault="00D60B66" w:rsidP="0055604F">
      <w:pPr>
        <w:rPr>
          <w:rFonts w:ascii="Times New Roman" w:hAnsi="Times New Roman" w:cs="Times New Roman"/>
        </w:rPr>
      </w:pPr>
      <w:r w:rsidRPr="00583AD1">
        <w:rPr>
          <w:rFonts w:ascii="Times New Roman" w:hAnsi="Times New Roman" w:cs="Times New Roman"/>
        </w:rPr>
        <w:t xml:space="preserve">The President and VP Finance shall present the full budget to the Board of Directors, and the Board of Directors will approve the annual budget at the beginning of each year. Modifications can be made at the beginning of each term to adjust for previous actual spending and any other reason. </w:t>
      </w:r>
    </w:p>
    <w:p w14:paraId="28FFDAAF" w14:textId="77777777" w:rsidR="00AE45F0" w:rsidRPr="00583AD1" w:rsidRDefault="00AE45F0" w:rsidP="0055604F">
      <w:pPr>
        <w:rPr>
          <w:rFonts w:ascii="Times New Roman" w:hAnsi="Times New Roman" w:cs="Times New Roman"/>
        </w:rPr>
      </w:pPr>
      <w:r w:rsidRPr="00583AD1">
        <w:rPr>
          <w:rFonts w:ascii="Times New Roman" w:hAnsi="Times New Roman" w:cs="Times New Roman"/>
        </w:rPr>
        <w:t xml:space="preserve">The update budgets and budget to actual results should be presented to the Board of Directors at the </w:t>
      </w:r>
      <w:r w:rsidR="00663C4D" w:rsidRPr="00583AD1">
        <w:rPr>
          <w:rFonts w:ascii="Times New Roman" w:hAnsi="Times New Roman" w:cs="Times New Roman"/>
        </w:rPr>
        <w:t xml:space="preserve">end of </w:t>
      </w:r>
      <w:r w:rsidRPr="00583AD1">
        <w:rPr>
          <w:rFonts w:ascii="Times New Roman" w:hAnsi="Times New Roman" w:cs="Times New Roman"/>
        </w:rPr>
        <w:t xml:space="preserve">each term. </w:t>
      </w:r>
    </w:p>
    <w:p w14:paraId="7A753E24" w14:textId="77777777" w:rsidR="00FD1A81" w:rsidRPr="00583AD1" w:rsidRDefault="00FD1A81" w:rsidP="00FD1A81">
      <w:pPr>
        <w:pStyle w:val="Heading1"/>
        <w:numPr>
          <w:ilvl w:val="0"/>
          <w:numId w:val="2"/>
        </w:numPr>
        <w:rPr>
          <w:rFonts w:ascii="Times New Roman" w:hAnsi="Times New Roman" w:cs="Times New Roman"/>
          <w:color w:val="auto"/>
          <w:sz w:val="32"/>
        </w:rPr>
      </w:pPr>
      <w:bookmarkStart w:id="14" w:name="_Toc460672190"/>
      <w:r w:rsidRPr="00583AD1">
        <w:rPr>
          <w:rFonts w:ascii="Times New Roman" w:hAnsi="Times New Roman" w:cs="Times New Roman"/>
          <w:color w:val="auto"/>
          <w:sz w:val="32"/>
        </w:rPr>
        <w:t>Procedures for Reimbursements and Funding</w:t>
      </w:r>
      <w:bookmarkEnd w:id="14"/>
    </w:p>
    <w:p w14:paraId="7EDDF1B9" w14:textId="77777777" w:rsidR="00FD1A81" w:rsidRPr="00583AD1" w:rsidRDefault="00FD1A81" w:rsidP="00FD1A81">
      <w:pPr>
        <w:rPr>
          <w:rFonts w:ascii="Times New Roman" w:hAnsi="Times New Roman" w:cs="Times New Roman"/>
          <w:b/>
        </w:rPr>
      </w:pPr>
      <w:r w:rsidRPr="00583AD1">
        <w:rPr>
          <w:rFonts w:ascii="Times New Roman" w:hAnsi="Times New Roman" w:cs="Times New Roman"/>
          <w:b/>
        </w:rPr>
        <w:t>If a cheque made directly out to a vendor is required:</w:t>
      </w:r>
    </w:p>
    <w:p w14:paraId="238F2FC8" w14:textId="77777777" w:rsidR="00FD1A81" w:rsidRPr="00583AD1" w:rsidRDefault="00FD1A81" w:rsidP="00FD1A81">
      <w:pPr>
        <w:pStyle w:val="ListParagraph"/>
        <w:numPr>
          <w:ilvl w:val="0"/>
          <w:numId w:val="6"/>
        </w:numPr>
        <w:rPr>
          <w:rFonts w:ascii="Times New Roman" w:hAnsi="Times New Roman" w:cs="Times New Roman"/>
        </w:rPr>
      </w:pPr>
      <w:r w:rsidRPr="00583AD1">
        <w:rPr>
          <w:rFonts w:ascii="Times New Roman" w:hAnsi="Times New Roman" w:cs="Times New Roman"/>
        </w:rPr>
        <w:lastRenderedPageBreak/>
        <w:t xml:space="preserve">If the cheque is for an AFSA event or service, the Feds society events form must be previously sent in and approved. </w:t>
      </w:r>
    </w:p>
    <w:p w14:paraId="4728E2F3" w14:textId="77777777" w:rsidR="00FD1A81" w:rsidRPr="00583AD1" w:rsidRDefault="00FD1A81" w:rsidP="00FD1A81">
      <w:pPr>
        <w:pStyle w:val="ListParagraph"/>
        <w:numPr>
          <w:ilvl w:val="0"/>
          <w:numId w:val="6"/>
        </w:numPr>
        <w:rPr>
          <w:rFonts w:ascii="Times New Roman" w:hAnsi="Times New Roman" w:cs="Times New Roman"/>
        </w:rPr>
      </w:pPr>
      <w:r w:rsidRPr="00583AD1">
        <w:rPr>
          <w:rFonts w:ascii="Times New Roman" w:hAnsi="Times New Roman" w:cs="Times New Roman"/>
        </w:rPr>
        <w:t xml:space="preserve">The cheque request form must be filled in and signed by the President and VP </w:t>
      </w:r>
      <w:proofErr w:type="gramStart"/>
      <w:r w:rsidRPr="00583AD1">
        <w:rPr>
          <w:rFonts w:ascii="Times New Roman" w:hAnsi="Times New Roman" w:cs="Times New Roman"/>
        </w:rPr>
        <w:t>Finance, and</w:t>
      </w:r>
      <w:proofErr w:type="gramEnd"/>
      <w:r w:rsidRPr="00583AD1">
        <w:rPr>
          <w:rFonts w:ascii="Times New Roman" w:hAnsi="Times New Roman" w:cs="Times New Roman"/>
        </w:rPr>
        <w:t xml:space="preserve"> attached with the invoice from vendor and any other supporting documents. Finance Committee will send both to Feds society accountant (can send over email if necessary). </w:t>
      </w:r>
    </w:p>
    <w:p w14:paraId="06974F36" w14:textId="77777777" w:rsidR="00FD1A81" w:rsidRPr="00583AD1" w:rsidRDefault="00FD1A81" w:rsidP="00FD1A81">
      <w:pPr>
        <w:pStyle w:val="ListParagraph"/>
        <w:numPr>
          <w:ilvl w:val="0"/>
          <w:numId w:val="6"/>
        </w:numPr>
        <w:rPr>
          <w:rFonts w:ascii="Times New Roman" w:hAnsi="Times New Roman" w:cs="Times New Roman"/>
        </w:rPr>
      </w:pPr>
      <w:r w:rsidRPr="00583AD1">
        <w:rPr>
          <w:rFonts w:ascii="Times New Roman" w:hAnsi="Times New Roman" w:cs="Times New Roman"/>
        </w:rPr>
        <w:t>Feds accountant will write the cheque details.</w:t>
      </w:r>
    </w:p>
    <w:p w14:paraId="75C6704E" w14:textId="77777777" w:rsidR="00FD1A81" w:rsidRPr="00583AD1" w:rsidRDefault="00FD1A81" w:rsidP="00FD1A81">
      <w:pPr>
        <w:pStyle w:val="ListParagraph"/>
        <w:numPr>
          <w:ilvl w:val="0"/>
          <w:numId w:val="6"/>
        </w:numPr>
        <w:rPr>
          <w:rFonts w:ascii="Times New Roman" w:hAnsi="Times New Roman" w:cs="Times New Roman"/>
        </w:rPr>
      </w:pPr>
      <w:r w:rsidRPr="00583AD1">
        <w:rPr>
          <w:rFonts w:ascii="Times New Roman" w:hAnsi="Times New Roman" w:cs="Times New Roman"/>
        </w:rPr>
        <w:t>AFSA signing authorities will sign off on the cheques.</w:t>
      </w:r>
    </w:p>
    <w:p w14:paraId="58CF482F" w14:textId="77777777" w:rsidR="00FD1A81" w:rsidRPr="00583AD1" w:rsidRDefault="00FD1A81" w:rsidP="00FD1A81">
      <w:pPr>
        <w:pStyle w:val="ListParagraph"/>
        <w:numPr>
          <w:ilvl w:val="0"/>
          <w:numId w:val="6"/>
        </w:numPr>
        <w:rPr>
          <w:rFonts w:ascii="Times New Roman" w:hAnsi="Times New Roman" w:cs="Times New Roman"/>
        </w:rPr>
      </w:pPr>
      <w:r w:rsidRPr="00583AD1">
        <w:rPr>
          <w:rFonts w:ascii="Times New Roman" w:hAnsi="Times New Roman" w:cs="Times New Roman"/>
        </w:rPr>
        <w:t>Cheque sent to the vendor.</w:t>
      </w:r>
    </w:p>
    <w:p w14:paraId="231129FD" w14:textId="77777777" w:rsidR="00FD1A81" w:rsidRPr="00583AD1" w:rsidRDefault="00FD1A81" w:rsidP="00FD1A81">
      <w:pPr>
        <w:rPr>
          <w:rFonts w:ascii="Times New Roman" w:hAnsi="Times New Roman" w:cs="Times New Roman"/>
          <w:b/>
        </w:rPr>
      </w:pPr>
      <w:r w:rsidRPr="00583AD1">
        <w:rPr>
          <w:rFonts w:ascii="Times New Roman" w:hAnsi="Times New Roman" w:cs="Times New Roman"/>
          <w:b/>
        </w:rPr>
        <w:t>If a reimbursement of an expense already paid for is required:</w:t>
      </w:r>
    </w:p>
    <w:p w14:paraId="64848C80" w14:textId="77777777" w:rsidR="00FD1A81" w:rsidRPr="00583AD1" w:rsidRDefault="00FD1A81" w:rsidP="00FD1A81">
      <w:pPr>
        <w:pStyle w:val="ListParagraph"/>
        <w:numPr>
          <w:ilvl w:val="0"/>
          <w:numId w:val="8"/>
        </w:numPr>
        <w:rPr>
          <w:rFonts w:ascii="Times New Roman" w:hAnsi="Times New Roman" w:cs="Times New Roman"/>
        </w:rPr>
      </w:pPr>
      <w:r w:rsidRPr="00583AD1">
        <w:rPr>
          <w:rFonts w:ascii="Times New Roman" w:hAnsi="Times New Roman" w:cs="Times New Roman"/>
        </w:rPr>
        <w:t xml:space="preserve">The cheque request form must be filled in and signed by the President and VP </w:t>
      </w:r>
      <w:proofErr w:type="gramStart"/>
      <w:r w:rsidRPr="00583AD1">
        <w:rPr>
          <w:rFonts w:ascii="Times New Roman" w:hAnsi="Times New Roman" w:cs="Times New Roman"/>
        </w:rPr>
        <w:t>Finance, and</w:t>
      </w:r>
      <w:proofErr w:type="gramEnd"/>
      <w:r w:rsidRPr="00583AD1">
        <w:rPr>
          <w:rFonts w:ascii="Times New Roman" w:hAnsi="Times New Roman" w:cs="Times New Roman"/>
        </w:rPr>
        <w:t xml:space="preserve"> attached with the original itemized receipt from vendor and any other supporting documents. Finance Committee will send both to Feds society accountant. </w:t>
      </w:r>
    </w:p>
    <w:p w14:paraId="4C0EF02D" w14:textId="77777777" w:rsidR="00FD1A81" w:rsidRPr="00583AD1" w:rsidRDefault="00FD1A81" w:rsidP="00FD1A81">
      <w:pPr>
        <w:pStyle w:val="ListParagraph"/>
        <w:numPr>
          <w:ilvl w:val="0"/>
          <w:numId w:val="8"/>
        </w:numPr>
        <w:rPr>
          <w:rFonts w:ascii="Times New Roman" w:hAnsi="Times New Roman" w:cs="Times New Roman"/>
        </w:rPr>
      </w:pPr>
      <w:r w:rsidRPr="00583AD1">
        <w:rPr>
          <w:rFonts w:ascii="Times New Roman" w:hAnsi="Times New Roman" w:cs="Times New Roman"/>
        </w:rPr>
        <w:t>Feds accountant will write the cheques details.</w:t>
      </w:r>
    </w:p>
    <w:p w14:paraId="7420DAD7" w14:textId="77777777" w:rsidR="00FD1A81" w:rsidRPr="00583AD1" w:rsidRDefault="00FD1A81" w:rsidP="00FD1A81">
      <w:pPr>
        <w:pStyle w:val="ListParagraph"/>
        <w:numPr>
          <w:ilvl w:val="0"/>
          <w:numId w:val="8"/>
        </w:numPr>
        <w:rPr>
          <w:rFonts w:ascii="Times New Roman" w:hAnsi="Times New Roman" w:cs="Times New Roman"/>
        </w:rPr>
      </w:pPr>
      <w:r w:rsidRPr="00583AD1">
        <w:rPr>
          <w:rFonts w:ascii="Times New Roman" w:hAnsi="Times New Roman" w:cs="Times New Roman"/>
        </w:rPr>
        <w:t>AFSA signing authorities will sign off on the cheque.</w:t>
      </w:r>
    </w:p>
    <w:p w14:paraId="2B786AE9" w14:textId="77777777" w:rsidR="00FD1A81" w:rsidRPr="00583AD1" w:rsidRDefault="00FD1A81" w:rsidP="00FD1A81">
      <w:pPr>
        <w:pStyle w:val="ListParagraph"/>
        <w:numPr>
          <w:ilvl w:val="0"/>
          <w:numId w:val="8"/>
        </w:numPr>
        <w:rPr>
          <w:rFonts w:ascii="Times New Roman" w:hAnsi="Times New Roman" w:cs="Times New Roman"/>
        </w:rPr>
      </w:pPr>
      <w:r w:rsidRPr="00583AD1">
        <w:rPr>
          <w:rFonts w:ascii="Times New Roman" w:hAnsi="Times New Roman" w:cs="Times New Roman"/>
        </w:rPr>
        <w:t>Finance committee will distribute the cheque.</w:t>
      </w:r>
    </w:p>
    <w:p w14:paraId="45AA2969" w14:textId="77777777" w:rsidR="00FD1A81" w:rsidRPr="00583AD1" w:rsidRDefault="00FD1A81" w:rsidP="00FD1A81">
      <w:pPr>
        <w:rPr>
          <w:rFonts w:ascii="Times New Roman" w:hAnsi="Times New Roman" w:cs="Times New Roman"/>
          <w:sz w:val="24"/>
        </w:rPr>
      </w:pPr>
      <w:r w:rsidRPr="00583AD1">
        <w:rPr>
          <w:rFonts w:ascii="Times New Roman" w:hAnsi="Times New Roman" w:cs="Times New Roman"/>
        </w:rPr>
        <w:t xml:space="preserve">This process will normally take at least one week – however, express cheques can be done in emergency circumstances. If this is known beforehand, the organizer should email the Feds accountant ahead of time to give her </w:t>
      </w:r>
      <w:proofErr w:type="gramStart"/>
      <w:r w:rsidRPr="00583AD1">
        <w:rPr>
          <w:rFonts w:ascii="Times New Roman" w:hAnsi="Times New Roman" w:cs="Times New Roman"/>
        </w:rPr>
        <w:t>warning, and</w:t>
      </w:r>
      <w:proofErr w:type="gramEnd"/>
      <w:r w:rsidRPr="00583AD1">
        <w:rPr>
          <w:rFonts w:ascii="Times New Roman" w:hAnsi="Times New Roman" w:cs="Times New Roman"/>
        </w:rPr>
        <w:t xml:space="preserve"> ensure that she is available. </w:t>
      </w:r>
    </w:p>
    <w:sectPr w:rsidR="00FD1A81" w:rsidRPr="00583AD1" w:rsidSect="00094073">
      <w:footerReference w:type="default" r:id="rId10"/>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4A6A" w14:textId="77777777" w:rsidR="00B0474F" w:rsidRDefault="00B0474F" w:rsidP="00094073">
      <w:pPr>
        <w:spacing w:after="0" w:line="240" w:lineRule="auto"/>
      </w:pPr>
      <w:r>
        <w:separator/>
      </w:r>
    </w:p>
  </w:endnote>
  <w:endnote w:type="continuationSeparator" w:id="0">
    <w:p w14:paraId="795817C6" w14:textId="77777777" w:rsidR="00B0474F" w:rsidRDefault="00B0474F" w:rsidP="0009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840526"/>
      <w:docPartObj>
        <w:docPartGallery w:val="Page Numbers (Bottom of Page)"/>
        <w:docPartUnique/>
      </w:docPartObj>
    </w:sdtPr>
    <w:sdtEndPr>
      <w:rPr>
        <w:noProof/>
      </w:rPr>
    </w:sdtEndPr>
    <w:sdtContent>
      <w:p w14:paraId="06037798" w14:textId="77777777" w:rsidR="00094073" w:rsidRDefault="00094073">
        <w:pPr>
          <w:pStyle w:val="Footer"/>
          <w:jc w:val="center"/>
        </w:pPr>
        <w:r>
          <w:fldChar w:fldCharType="begin"/>
        </w:r>
        <w:r>
          <w:instrText xml:space="preserve"> PAGE   \* MERGEFORMAT </w:instrText>
        </w:r>
        <w:r>
          <w:fldChar w:fldCharType="separate"/>
        </w:r>
        <w:r w:rsidR="00FF67B1">
          <w:rPr>
            <w:noProof/>
          </w:rPr>
          <w:t>6</w:t>
        </w:r>
        <w:r>
          <w:rPr>
            <w:noProof/>
          </w:rPr>
          <w:fldChar w:fldCharType="end"/>
        </w:r>
      </w:p>
    </w:sdtContent>
  </w:sdt>
  <w:p w14:paraId="4E0FA9B5" w14:textId="77777777" w:rsidR="00094073" w:rsidRDefault="00094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93024" w14:textId="77777777" w:rsidR="00B0474F" w:rsidRDefault="00B0474F" w:rsidP="00094073">
      <w:pPr>
        <w:spacing w:after="0" w:line="240" w:lineRule="auto"/>
      </w:pPr>
      <w:r>
        <w:separator/>
      </w:r>
    </w:p>
  </w:footnote>
  <w:footnote w:type="continuationSeparator" w:id="0">
    <w:p w14:paraId="57A0F8A2" w14:textId="77777777" w:rsidR="00B0474F" w:rsidRDefault="00B0474F" w:rsidP="000940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B7060"/>
    <w:multiLevelType w:val="hybridMultilevel"/>
    <w:tmpl w:val="C25615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29E86D50"/>
    <w:multiLevelType w:val="multilevel"/>
    <w:tmpl w:val="4644F0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A146EAB"/>
    <w:multiLevelType w:val="multilevel"/>
    <w:tmpl w:val="4644F0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BF926DE"/>
    <w:multiLevelType w:val="hybridMultilevel"/>
    <w:tmpl w:val="1652A4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044622"/>
    <w:multiLevelType w:val="hybridMultilevel"/>
    <w:tmpl w:val="8200D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B42EF9"/>
    <w:multiLevelType w:val="hybridMultilevel"/>
    <w:tmpl w:val="9A24E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4366BA"/>
    <w:multiLevelType w:val="hybridMultilevel"/>
    <w:tmpl w:val="5C324652"/>
    <w:lvl w:ilvl="0" w:tplc="ED3239C4">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66201D51"/>
    <w:multiLevelType w:val="hybridMultilevel"/>
    <w:tmpl w:val="C25615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6A"/>
    <w:rsid w:val="00037CE6"/>
    <w:rsid w:val="0005032A"/>
    <w:rsid w:val="00080F75"/>
    <w:rsid w:val="0009086F"/>
    <w:rsid w:val="00094073"/>
    <w:rsid w:val="000D0CFC"/>
    <w:rsid w:val="001B7B9E"/>
    <w:rsid w:val="001F33FC"/>
    <w:rsid w:val="001F5A06"/>
    <w:rsid w:val="002131FA"/>
    <w:rsid w:val="0021387D"/>
    <w:rsid w:val="002307C8"/>
    <w:rsid w:val="00381C5B"/>
    <w:rsid w:val="003A1016"/>
    <w:rsid w:val="00424DAC"/>
    <w:rsid w:val="00432EA3"/>
    <w:rsid w:val="0047206A"/>
    <w:rsid w:val="005154C4"/>
    <w:rsid w:val="005248C8"/>
    <w:rsid w:val="00530D2A"/>
    <w:rsid w:val="005342CB"/>
    <w:rsid w:val="0055604F"/>
    <w:rsid w:val="00583AD1"/>
    <w:rsid w:val="00596BFB"/>
    <w:rsid w:val="005E526C"/>
    <w:rsid w:val="00663C4D"/>
    <w:rsid w:val="006C40D8"/>
    <w:rsid w:val="00716A24"/>
    <w:rsid w:val="0074371A"/>
    <w:rsid w:val="00873228"/>
    <w:rsid w:val="009040A9"/>
    <w:rsid w:val="00925F7C"/>
    <w:rsid w:val="00947EF3"/>
    <w:rsid w:val="0096369A"/>
    <w:rsid w:val="00986E42"/>
    <w:rsid w:val="00987731"/>
    <w:rsid w:val="009C6759"/>
    <w:rsid w:val="00A72F1A"/>
    <w:rsid w:val="00AE45F0"/>
    <w:rsid w:val="00AF7110"/>
    <w:rsid w:val="00B0474F"/>
    <w:rsid w:val="00B12A17"/>
    <w:rsid w:val="00B96F77"/>
    <w:rsid w:val="00CB7102"/>
    <w:rsid w:val="00D14D0C"/>
    <w:rsid w:val="00D40D0E"/>
    <w:rsid w:val="00D60B66"/>
    <w:rsid w:val="00DA5712"/>
    <w:rsid w:val="00DD2634"/>
    <w:rsid w:val="00DD6FB0"/>
    <w:rsid w:val="00DE7A0F"/>
    <w:rsid w:val="00E34471"/>
    <w:rsid w:val="00E85E28"/>
    <w:rsid w:val="00F56460"/>
    <w:rsid w:val="00F75714"/>
    <w:rsid w:val="00F84DD4"/>
    <w:rsid w:val="00FC2CBE"/>
    <w:rsid w:val="00FD1A81"/>
    <w:rsid w:val="00FF67B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A7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7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7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CBE"/>
    <w:rPr>
      <w:color w:val="0000FF" w:themeColor="hyperlink"/>
      <w:u w:val="single"/>
    </w:rPr>
  </w:style>
  <w:style w:type="paragraph" w:styleId="ListParagraph">
    <w:name w:val="List Paragraph"/>
    <w:basedOn w:val="Normal"/>
    <w:uiPriority w:val="34"/>
    <w:qFormat/>
    <w:rsid w:val="00037CE6"/>
    <w:pPr>
      <w:ind w:left="720"/>
      <w:contextualSpacing/>
    </w:pPr>
  </w:style>
  <w:style w:type="paragraph" w:styleId="Date">
    <w:name w:val="Date"/>
    <w:basedOn w:val="Normal"/>
    <w:next w:val="Normal"/>
    <w:link w:val="DateChar"/>
    <w:uiPriority w:val="99"/>
    <w:semiHidden/>
    <w:unhideWhenUsed/>
    <w:rsid w:val="005342CB"/>
  </w:style>
  <w:style w:type="character" w:customStyle="1" w:styleId="DateChar">
    <w:name w:val="Date Char"/>
    <w:basedOn w:val="DefaultParagraphFont"/>
    <w:link w:val="Date"/>
    <w:uiPriority w:val="99"/>
    <w:semiHidden/>
    <w:rsid w:val="005342CB"/>
  </w:style>
  <w:style w:type="paragraph" w:styleId="BalloonText">
    <w:name w:val="Balloon Text"/>
    <w:basedOn w:val="Normal"/>
    <w:link w:val="BalloonTextChar"/>
    <w:uiPriority w:val="99"/>
    <w:semiHidden/>
    <w:unhideWhenUsed/>
    <w:rsid w:val="00534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CB"/>
    <w:rPr>
      <w:rFonts w:ascii="Tahoma" w:hAnsi="Tahoma" w:cs="Tahoma"/>
      <w:sz w:val="16"/>
      <w:szCs w:val="16"/>
    </w:rPr>
  </w:style>
  <w:style w:type="character" w:customStyle="1" w:styleId="Heading1Char">
    <w:name w:val="Heading 1 Char"/>
    <w:basedOn w:val="DefaultParagraphFont"/>
    <w:link w:val="Heading1"/>
    <w:uiPriority w:val="9"/>
    <w:rsid w:val="0009407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94073"/>
    <w:pPr>
      <w:outlineLvl w:val="9"/>
    </w:pPr>
    <w:rPr>
      <w:lang w:val="en-US" w:eastAsia="ja-JP"/>
    </w:rPr>
  </w:style>
  <w:style w:type="paragraph" w:styleId="TOC1">
    <w:name w:val="toc 1"/>
    <w:basedOn w:val="Normal"/>
    <w:next w:val="Normal"/>
    <w:autoRedefine/>
    <w:uiPriority w:val="39"/>
    <w:unhideWhenUsed/>
    <w:rsid w:val="00094073"/>
    <w:pPr>
      <w:spacing w:after="100"/>
    </w:pPr>
  </w:style>
  <w:style w:type="paragraph" w:styleId="Header">
    <w:name w:val="header"/>
    <w:basedOn w:val="Normal"/>
    <w:link w:val="HeaderChar"/>
    <w:uiPriority w:val="99"/>
    <w:unhideWhenUsed/>
    <w:rsid w:val="00094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073"/>
  </w:style>
  <w:style w:type="paragraph" w:styleId="Footer">
    <w:name w:val="footer"/>
    <w:basedOn w:val="Normal"/>
    <w:link w:val="FooterChar"/>
    <w:uiPriority w:val="99"/>
    <w:unhideWhenUsed/>
    <w:rsid w:val="00094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073"/>
  </w:style>
  <w:style w:type="character" w:customStyle="1" w:styleId="Heading2Char">
    <w:name w:val="Heading 2 Char"/>
    <w:basedOn w:val="DefaultParagraphFont"/>
    <w:link w:val="Heading2"/>
    <w:uiPriority w:val="9"/>
    <w:rsid w:val="009877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73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987731"/>
    <w:pPr>
      <w:spacing w:after="100"/>
      <w:ind w:left="440"/>
    </w:pPr>
  </w:style>
  <w:style w:type="paragraph" w:styleId="TOC2">
    <w:name w:val="toc 2"/>
    <w:basedOn w:val="Normal"/>
    <w:next w:val="Normal"/>
    <w:autoRedefine/>
    <w:uiPriority w:val="39"/>
    <w:unhideWhenUsed/>
    <w:rsid w:val="005154C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waterloo.ca/secretariat-general-counsel/policies-procedures-guidelines/policy-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3595C15-E147-48A1-9057-2C61C0CD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Wu</dc:creator>
  <cp:lastModifiedBy>Allen Wang</cp:lastModifiedBy>
  <cp:revision>2</cp:revision>
  <dcterms:created xsi:type="dcterms:W3CDTF">2018-05-07T02:38:00Z</dcterms:created>
  <dcterms:modified xsi:type="dcterms:W3CDTF">2018-05-07T02:38:00Z</dcterms:modified>
</cp:coreProperties>
</file>